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r w:rsidRPr="002A3575">
        <w:rPr>
          <w:rFonts w:ascii="Times New Roman" w:eastAsia="Times New Roman" w:hAnsi="Times New Roman"/>
          <w:b/>
          <w:bCs/>
          <w:sz w:val="27"/>
          <w:szCs w:val="27"/>
        </w:rPr>
        <w:t>Пояснительная записка</w:t>
      </w: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r w:rsidRPr="002A3575">
        <w:rPr>
          <w:rFonts w:ascii="Times New Roman" w:eastAsia="Times New Roman" w:hAnsi="Times New Roman"/>
          <w:b/>
          <w:bCs/>
          <w:sz w:val="24"/>
          <w:szCs w:val="24"/>
        </w:rPr>
        <w:t>Статус документа</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Рабочая программа по английскому языку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 Программы Министерства образования РФ: Начальное общее образование, авторской программы В.П. Кузовлева «Английский язык» для 2 класса издательства «Просвещение» 2010 год, утвержденной МО РФ в соответствии с требованиями Федерального компонента государственного стандарта начального образования.</w:t>
      </w: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r w:rsidRPr="002A3575">
        <w:rPr>
          <w:rFonts w:ascii="Times New Roman" w:eastAsia="Times New Roman" w:hAnsi="Times New Roman"/>
          <w:b/>
          <w:bCs/>
          <w:sz w:val="24"/>
          <w:szCs w:val="24"/>
        </w:rPr>
        <w:t>Общая характеристика учебного предмета</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Иностранный язык (ИЯ) наряду с русским языком и литературным чтением входит в предметную область «филология». В настоящее время обучение ИЯ рассматривается как одно из приоритетных направлений модернизации современного школьного образования, что обусловлено целым рядом причин.</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Коренным образом изменился социальный статус «иностранного языка» как учебного предмета. Цивилизационные изменения общепланетного масштаба (глобализация, поликультурность, информатизация, взаимозависимость стран и культур) в совокупности с переменами, произошедшими в последние десятилетия внутри страны (изменение социально-экономичеких и политических основ Российского государства, открытость и интернационализация всех сфер общественной жизни, расширение возможностей международного и межкультурного общения, необходимость интеграции в мировое сообщество), привели к возрастанию роли иностранного языка в жизни личности, общества и государства. Из предмета, не имевшего реального применения и находившегося в сознании учащихся на одном из последних мест по степени значимости, ИЯ превратился в средство, реально востребованное личностью, обществом и государством.</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Стало очевидно, что существование и успешное развитие современного общества возможно только при определённом уровне иноязычной грамотности его членов. Иноязычная грамотность способствует:</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                    </w:t>
      </w:r>
      <w:r w:rsidRPr="002A3575">
        <w:rPr>
          <w:rFonts w:ascii="Times New Roman" w:eastAsia="Times New Roman" w:hAnsi="Times New Roman"/>
          <w:sz w:val="24"/>
          <w:szCs w:val="24"/>
        </w:rPr>
        <w:sym w:font="Symbol" w:char="F0B7"/>
      </w:r>
      <w:r w:rsidRPr="002A3575">
        <w:rPr>
          <w:rFonts w:ascii="Times New Roman" w:eastAsia="Times New Roman" w:hAnsi="Times New Roman"/>
          <w:sz w:val="24"/>
          <w:szCs w:val="24"/>
        </w:rPr>
        <w:t xml:space="preserve"> повышению конкурентоспособности государства, перестройке экономики внутри страны (самый большой барьер при осуществлении совместных международных проектов, создании совместных предприятий – языковой и культурный);</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                    </w:t>
      </w:r>
      <w:r w:rsidRPr="002A3575">
        <w:rPr>
          <w:rFonts w:ascii="Times New Roman" w:eastAsia="Times New Roman" w:hAnsi="Times New Roman"/>
          <w:sz w:val="24"/>
          <w:szCs w:val="24"/>
        </w:rPr>
        <w:sym w:font="Symbol" w:char="F0B7"/>
      </w:r>
      <w:r w:rsidRPr="002A3575">
        <w:rPr>
          <w:rFonts w:ascii="Times New Roman" w:eastAsia="Times New Roman" w:hAnsi="Times New Roman"/>
          <w:sz w:val="24"/>
          <w:szCs w:val="24"/>
        </w:rPr>
        <w:t xml:space="preserve"> вхождению, интеграции государства в мировое экономическое и культурное сообщество;</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                    </w:t>
      </w:r>
      <w:r w:rsidRPr="002A3575">
        <w:rPr>
          <w:rFonts w:ascii="Times New Roman" w:eastAsia="Times New Roman" w:hAnsi="Times New Roman"/>
          <w:sz w:val="24"/>
          <w:szCs w:val="24"/>
        </w:rPr>
        <w:sym w:font="Symbol" w:char="F0B7"/>
      </w:r>
      <w:r w:rsidRPr="002A3575">
        <w:rPr>
          <w:rFonts w:ascii="Times New Roman" w:eastAsia="Times New Roman" w:hAnsi="Times New Roman"/>
          <w:sz w:val="24"/>
          <w:szCs w:val="24"/>
        </w:rPr>
        <w:t xml:space="preserve"> доступу к информационной «вселенной» и новейшим информационным технологиям.</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 xml:space="preserve">Иноязычную грамотность в сложившихся условиях следует рассматривать как экономическую категорию. Интегрируясь с техническими науками, материальным производством, она превращается в непосредственную производительную силу. </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lastRenderedPageBreak/>
        <w:t>Роль ИЯ как учебного предмета возрастает также в связи с введением ФГОС-2, «где развитие личности обучающегося на основе универсальных учебных действий, познание и освоение мира составляют цель и основной результат образования». Переход от знаниевой парадигмы к образовательной делает огромный образовательный потенциал предмета «иностранный язык» особо востребованным. «Иностранный язык» поистине уникален по своим образовательным возможностям и способен внести свой особый вклад в главный результат образования – воспитание гражданина России.</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ИЯ является важнейшим средством воспитательного воздействия на личность. Будучи частью, инструментом культуры, ИЯ формирует личность человека через заложенные в языке видение мира, менталитет, отношение к людям и т. п., то есть через культуру народа, пользующегося данным языком как средством общения.</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ИЯ открывает непосредственный доступ к огромному духовному богатству другого народа, повышает уровень гуманитарного образования ученика, способствует будущему вхождению в мировое сообщество благодаря воспитанию уважения к иным культурам. Знакомство с культурой народа (народов) изучаемого языка способствует более глубокому осознанию своей родной культуры, воспитанию патриотизма и интернационализма. Знание ИЯ и культуры устраняет барьеры недоверия, даёт возможность нести и распространять свою культуру, создавать положительный образ своей страны за рубежом.</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Школьники овладевают рациональными приёмами изучения ИЯ и универсальными учебными действиями (УУД): пользоваться различными словарями и другой справочной литературой, находить информацию в Интернете, использовать электронные образовательные ресурсы, ориентироваться в информационно-образовательной среде и т. д.</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Обучение межкультурному общению способствует:</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                     </w:t>
      </w:r>
      <w:r w:rsidRPr="002A3575">
        <w:rPr>
          <w:rFonts w:ascii="Times New Roman" w:eastAsia="Times New Roman" w:hAnsi="Times New Roman"/>
          <w:sz w:val="24"/>
          <w:szCs w:val="24"/>
        </w:rPr>
        <w:sym w:font="Symbol" w:char="F06C"/>
      </w:r>
      <w:r w:rsidRPr="002A3575">
        <w:rPr>
          <w:rFonts w:ascii="Times New Roman" w:eastAsia="Times New Roman" w:hAnsi="Times New Roman"/>
          <w:sz w:val="24"/>
          <w:szCs w:val="24"/>
        </w:rPr>
        <w:t xml:space="preserve"> формированию активной жизненной позиции учащихся. На уроках ИЯ они получают возможность обсуждать актуальные проблемы и события, свои собственные поступки и поступки своих сверстников, учиться выражать своё отношение к происходящему, обосновывать собственное мнение. Всё это облегчает их дальнейшую социализацию;</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                     </w:t>
      </w:r>
      <w:r w:rsidRPr="002A3575">
        <w:rPr>
          <w:rFonts w:ascii="Times New Roman" w:eastAsia="Times New Roman" w:hAnsi="Times New Roman"/>
          <w:sz w:val="24"/>
          <w:szCs w:val="24"/>
        </w:rPr>
        <w:sym w:font="Symbol" w:char="F06C"/>
      </w:r>
      <w:r w:rsidRPr="002A3575">
        <w:rPr>
          <w:rFonts w:ascii="Times New Roman" w:eastAsia="Times New Roman" w:hAnsi="Times New Roman"/>
          <w:sz w:val="24"/>
          <w:szCs w:val="24"/>
        </w:rPr>
        <w:t xml:space="preserve"> развитию коммуникативной культуры. Школьники учатся технике общения, овладевают речевым этикетом, стратегией и тактикой диалогического и группового общения, учатся быть вежливыми, доброжелательными речевыми партнёрами;</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                     </w:t>
      </w:r>
      <w:r w:rsidRPr="002A3575">
        <w:rPr>
          <w:rFonts w:ascii="Times New Roman" w:eastAsia="Times New Roman" w:hAnsi="Times New Roman"/>
          <w:sz w:val="24"/>
          <w:szCs w:val="24"/>
        </w:rPr>
        <w:sym w:font="Symbol" w:char="F06C"/>
      </w:r>
      <w:r w:rsidRPr="002A3575">
        <w:rPr>
          <w:rFonts w:ascii="Times New Roman" w:eastAsia="Times New Roman" w:hAnsi="Times New Roman"/>
          <w:sz w:val="24"/>
          <w:szCs w:val="24"/>
        </w:rPr>
        <w:t xml:space="preserve"> общему речевому развитию учащихся. Они учатся более осознанно и внимательно относиться к выбору способов и средств выражения своих мыслей, совершенствуют умение планировать своё речевое поведение, ставить и решать коммуникативные задачи, развивать способность адекватно использовать имеющиеся речевые и неречевые средства общения;</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                     </w:t>
      </w:r>
      <w:r w:rsidRPr="002A3575">
        <w:rPr>
          <w:rFonts w:ascii="Times New Roman" w:eastAsia="Times New Roman" w:hAnsi="Times New Roman"/>
          <w:sz w:val="24"/>
          <w:szCs w:val="24"/>
        </w:rPr>
        <w:sym w:font="Symbol" w:char="F06C"/>
      </w:r>
      <w:r w:rsidRPr="002A3575">
        <w:rPr>
          <w:rFonts w:ascii="Times New Roman" w:eastAsia="Times New Roman" w:hAnsi="Times New Roman"/>
          <w:sz w:val="24"/>
          <w:szCs w:val="24"/>
        </w:rPr>
        <w:t xml:space="preserve"> воспитанию внимательного отношения к тексту, формируя вдумчивого чтеца – качество, присущее каждому культурному человеку;</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                     </w:t>
      </w:r>
      <w:r w:rsidRPr="002A3575">
        <w:rPr>
          <w:rFonts w:ascii="Times New Roman" w:eastAsia="Times New Roman" w:hAnsi="Times New Roman"/>
          <w:sz w:val="24"/>
          <w:szCs w:val="24"/>
        </w:rPr>
        <w:sym w:font="Symbol" w:char="F06C"/>
      </w:r>
      <w:r w:rsidRPr="002A3575">
        <w:rPr>
          <w:rFonts w:ascii="Times New Roman" w:eastAsia="Times New Roman" w:hAnsi="Times New Roman"/>
          <w:sz w:val="24"/>
          <w:szCs w:val="24"/>
        </w:rPr>
        <w:t xml:space="preserve"> расширению филологического кругозора через осознание особенностей своего мышления. На основе сопоставления иностранного и родного языков происходит уяснение того, что существуют разные способы выражения и оформления мыслей.</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lastRenderedPageBreak/>
        <w:t>Изучение ИЯ вносит заметный вклад в культуру умственного труда. «Иностранный язык» как учебный предмет готовит учеников к успешной социализации после окончания образовательного учреждения, учит успешно выстраивать отношения с другими людьми, работать в группе и коллективе. Владение ИЯ стало сегодня одним из условий профессиональной компетенции специалиста, поскольку знание ИЯ может существенно повлиять на его образовательные и самообразовательные возможности, выбор профессии и перспективу карьерного роста.</w:t>
      </w: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r w:rsidRPr="002A3575">
        <w:rPr>
          <w:rFonts w:ascii="Times New Roman" w:eastAsia="Times New Roman" w:hAnsi="Times New Roman"/>
          <w:b/>
          <w:bCs/>
          <w:sz w:val="24"/>
          <w:szCs w:val="24"/>
        </w:rPr>
        <w:t>Основные содержательные линии</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В курсе иностранного языка можно выделить следующие содержательные линии:</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sym w:font="Symbol" w:char="F0B7"/>
      </w:r>
      <w:r w:rsidRPr="002A3575">
        <w:rPr>
          <w:rFonts w:ascii="Times New Roman" w:eastAsia="Times New Roman" w:hAnsi="Times New Roman"/>
          <w:sz w:val="24"/>
          <w:szCs w:val="24"/>
        </w:rPr>
        <w:t xml:space="preserve"> коммуникативные умения в основных видах речевой деятельности:</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аудирование, говорение, чтение и письмо;</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sym w:font="Symbol" w:char="F0B7"/>
      </w:r>
      <w:r w:rsidRPr="002A3575">
        <w:rPr>
          <w:rFonts w:ascii="Times New Roman" w:eastAsia="Times New Roman" w:hAnsi="Times New Roman"/>
          <w:sz w:val="24"/>
          <w:szCs w:val="24"/>
        </w:rPr>
        <w:t xml:space="preserve"> языковые средства и навыки пользования ими;</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sym w:font="Symbol" w:char="F0B7"/>
      </w:r>
      <w:r w:rsidRPr="002A3575">
        <w:rPr>
          <w:rFonts w:ascii="Times New Roman" w:eastAsia="Times New Roman" w:hAnsi="Times New Roman"/>
          <w:sz w:val="24"/>
          <w:szCs w:val="24"/>
        </w:rPr>
        <w:t xml:space="preserve"> социокультурная осведомлённость;</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sym w:font="Symbol" w:char="F0B7"/>
      </w:r>
      <w:r w:rsidRPr="002A3575">
        <w:rPr>
          <w:rFonts w:ascii="Times New Roman" w:eastAsia="Times New Roman" w:hAnsi="Times New Roman"/>
          <w:sz w:val="24"/>
          <w:szCs w:val="24"/>
        </w:rPr>
        <w:t xml:space="preserve"> общеучебные умения.</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Основной содержательной линией из четырёх перечисленных являются коммуникативные умения, которые представляют собой результат овладения английским языком на данном этапе обучения. Формирование коммуникативных умений предполагает овладение языковыми средствами, а также навыками оперирования ими в процессе общения в устной и письменной форме. Таким образом, языковые навыки представляют собой часть названных сложных коммуникативных умений.</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Формирование коммуникативной компетенции также неразрывно связано с социокультурной осведомлённостью младших школьников. Все указанные содержательные линии находятся в тесной взаимосвязи, и отсутствие одной из них нарушает единство учебного предмета «Иностранный язык».</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 xml:space="preserve">Обучение перечисленным видам речевой деятельности происходит во взаимосвязи. Однако наблюдается некоторое устное опережение, вызванное объективными причинами: овладение письменными формами общения (чтением и письмом), связанное с необходимостью формирования техники чтения и техники письма, происходит </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медленнее. Поэтому темпы овладения разными видами речевой деятельности уравниваются только к концу обучения в начальной школе.</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r w:rsidRPr="002A3575">
        <w:rPr>
          <w:rFonts w:ascii="Times New Roman" w:eastAsia="Times New Roman" w:hAnsi="Times New Roman"/>
          <w:b/>
          <w:bCs/>
          <w:sz w:val="24"/>
          <w:szCs w:val="24"/>
        </w:rPr>
        <w:t>Коммуникативные умения по видам речевой деятельности</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В русле говорения</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1. Диалогическая форма</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lastRenderedPageBreak/>
        <w:t>Уметь вести:</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sym w:font="Symbol" w:char="F0B7"/>
      </w:r>
      <w:r w:rsidRPr="002A3575">
        <w:rPr>
          <w:rFonts w:ascii="Times New Roman" w:eastAsia="Times New Roman" w:hAnsi="Times New Roman"/>
          <w:sz w:val="24"/>
          <w:szCs w:val="24"/>
        </w:rPr>
        <w:t xml:space="preserve"> этикетные диалоги в типичных ситуациях бытового, учебно-трудового и межкультурного общения, в том числе полученные с помощью средств коммуникации;</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sym w:font="Symbol" w:char="F0B7"/>
      </w:r>
      <w:r w:rsidRPr="002A3575">
        <w:rPr>
          <w:rFonts w:ascii="Times New Roman" w:eastAsia="Times New Roman" w:hAnsi="Times New Roman"/>
          <w:sz w:val="24"/>
          <w:szCs w:val="24"/>
        </w:rPr>
        <w:t xml:space="preserve"> диалог-расспрос (запрос информации и ответ на него);</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bookmarkStart w:id="0" w:name="3"/>
      <w:bookmarkEnd w:id="0"/>
      <w:r w:rsidRPr="002A3575">
        <w:rPr>
          <w:rFonts w:ascii="Times New Roman" w:eastAsia="Times New Roman" w:hAnsi="Times New Roman"/>
          <w:sz w:val="24"/>
          <w:szCs w:val="24"/>
        </w:rPr>
        <w:sym w:font="Symbol" w:char="F0B7"/>
      </w:r>
      <w:r w:rsidRPr="002A3575">
        <w:rPr>
          <w:rFonts w:ascii="Times New Roman" w:eastAsia="Times New Roman" w:hAnsi="Times New Roman"/>
          <w:sz w:val="24"/>
          <w:szCs w:val="24"/>
        </w:rPr>
        <w:t xml:space="preserve"> диалог-побуждение к действию.</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2. Монологическая форма</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Уметь пользоваться:</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sym w:font="Symbol" w:char="F0B7"/>
      </w:r>
      <w:r w:rsidRPr="002A3575">
        <w:rPr>
          <w:rFonts w:ascii="Times New Roman" w:eastAsia="Times New Roman" w:hAnsi="Times New Roman"/>
          <w:sz w:val="24"/>
          <w:szCs w:val="24"/>
        </w:rPr>
        <w:t xml:space="preserve"> основными коммуникативными типами речи: описание, рассказ, характеристика (персонажей).</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В русле аудирования</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Воспринимать на слух и понимать:</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sym w:font="Symbol" w:char="F0B7"/>
      </w:r>
      <w:r w:rsidRPr="002A3575">
        <w:rPr>
          <w:rFonts w:ascii="Times New Roman" w:eastAsia="Times New Roman" w:hAnsi="Times New Roman"/>
          <w:sz w:val="24"/>
          <w:szCs w:val="24"/>
        </w:rPr>
        <w:t xml:space="preserve"> речь учителя и одноклассников в процессе общения на уроке и</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Вербально\невербально реагировать на услышанное;</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sym w:font="Symbol" w:char="F0B7"/>
      </w:r>
      <w:r w:rsidRPr="002A3575">
        <w:rPr>
          <w:rFonts w:ascii="Times New Roman" w:eastAsia="Times New Roman" w:hAnsi="Times New Roman"/>
          <w:sz w:val="24"/>
          <w:szCs w:val="24"/>
        </w:rPr>
        <w:t xml:space="preserve"> небольшие доступные тексты в аудиозаписи, построенные в основном на изученном языковом материале, в том числе полученные с помощью средств коммуникации.</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В русле чтения</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Читать:</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sym w:font="Symbol" w:char="F0B7"/>
      </w:r>
      <w:r w:rsidRPr="002A3575">
        <w:rPr>
          <w:rFonts w:ascii="Times New Roman" w:eastAsia="Times New Roman" w:hAnsi="Times New Roman"/>
          <w:sz w:val="24"/>
          <w:szCs w:val="24"/>
        </w:rPr>
        <w:t xml:space="preserve"> вслух небольшие тексты, построенные на изученном языковом материале;</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sym w:font="Symbol" w:char="F0B7"/>
      </w:r>
      <w:r w:rsidRPr="002A3575">
        <w:rPr>
          <w:rFonts w:ascii="Times New Roman" w:eastAsia="Times New Roman" w:hAnsi="Times New Roman"/>
          <w:sz w:val="24"/>
          <w:szCs w:val="24"/>
        </w:rPr>
        <w:t xml:space="preserve"> про себя и понимать тексты, содержащие как изученный языковой материал, так и отдельные новые слова, находить в тексте необходимую информацию (имена персонажей, где происходит действие и т. д.).</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В русле письма</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Владеть:</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sym w:font="Symbol" w:char="F0B7"/>
      </w:r>
      <w:r w:rsidRPr="002A3575">
        <w:rPr>
          <w:rFonts w:ascii="Times New Roman" w:eastAsia="Times New Roman" w:hAnsi="Times New Roman"/>
          <w:sz w:val="24"/>
          <w:szCs w:val="24"/>
        </w:rPr>
        <w:t xml:space="preserve"> умением выписывать из текста слова, словосочетания и предложения;</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lastRenderedPageBreak/>
        <w:sym w:font="Symbol" w:char="F0B7"/>
      </w:r>
      <w:r w:rsidRPr="002A3575">
        <w:rPr>
          <w:rFonts w:ascii="Times New Roman" w:eastAsia="Times New Roman" w:hAnsi="Times New Roman"/>
          <w:sz w:val="24"/>
          <w:szCs w:val="24"/>
        </w:rPr>
        <w:t xml:space="preserve"> основами письменной речи: писать по образцу поздравление с праздником, короткое личное письмо.</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r w:rsidRPr="002A3575">
        <w:rPr>
          <w:rFonts w:ascii="Times New Roman" w:eastAsia="Times New Roman" w:hAnsi="Times New Roman"/>
          <w:b/>
          <w:bCs/>
          <w:sz w:val="24"/>
          <w:szCs w:val="24"/>
        </w:rPr>
        <w:t>Цели и задачи программы</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Иностранный язык – один из важных и относительно новых предметов в системе подготовки современного младшего школьника в условиях поликультурного и полиязычного мира. Наряду с русским языком и литературным чтением он входит в число предметов филологического цикла и формирует коммуникативную культуру школьника, способствует его общему речевому развитию, расширению кругозора и воспитанию. Предмет «Иностранный язык» способствует формированию представлений ученика о диалоге культур, осознанию им себя как носителя культуры и духовных ценностей своего народа, национальной идентичности, гражданственности, норм морали и речевого поведения.</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 xml:space="preserve">Интегративной целью </w:t>
      </w:r>
      <w:r w:rsidRPr="002A3575">
        <w:rPr>
          <w:rFonts w:ascii="Times New Roman" w:eastAsia="Times New Roman" w:hAnsi="Times New Roman"/>
          <w:sz w:val="24"/>
          <w:szCs w:val="24"/>
        </w:rPr>
        <w:t xml:space="preserve">обучения иностранному языку в начальных классах является формирование </w:t>
      </w:r>
      <w:r w:rsidRPr="002A3575">
        <w:rPr>
          <w:rFonts w:ascii="Times New Roman" w:eastAsia="Times New Roman" w:hAnsi="Times New Roman"/>
          <w:i/>
          <w:iCs/>
          <w:sz w:val="24"/>
          <w:szCs w:val="24"/>
        </w:rPr>
        <w:t xml:space="preserve">элементарной коммуникативной компетенции </w:t>
      </w:r>
      <w:r w:rsidRPr="002A3575">
        <w:rPr>
          <w:rFonts w:ascii="Times New Roman" w:eastAsia="Times New Roman" w:hAnsi="Times New Roman"/>
          <w:sz w:val="24"/>
          <w:szCs w:val="24"/>
        </w:rPr>
        <w:t>младшего школьника на доступном для него уровне в основных видах речевой деятельности: аудировании, говорении, чтении и письме.</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 xml:space="preserve">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языка в устной и письменной формах в ограниченном круге типичных ситуаций и сфер общения, доступных для младшего школьника. Следовательно, изучение иностранного языка в начальной школе направлено на достижение следующих </w:t>
      </w:r>
      <w:r w:rsidRPr="002A3575">
        <w:rPr>
          <w:rFonts w:ascii="Times New Roman" w:eastAsia="Times New Roman" w:hAnsi="Times New Roman"/>
          <w:b/>
          <w:bCs/>
          <w:sz w:val="24"/>
          <w:szCs w:val="24"/>
        </w:rPr>
        <w:t>целей</w:t>
      </w:r>
      <w:r w:rsidRPr="002A3575">
        <w:rPr>
          <w:rFonts w:ascii="Times New Roman" w:eastAsia="Times New Roman" w:hAnsi="Times New Roman"/>
          <w:sz w:val="24"/>
          <w:szCs w:val="24"/>
        </w:rPr>
        <w:t>.</w:t>
      </w: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r w:rsidRPr="002A3575">
        <w:rPr>
          <w:rFonts w:ascii="Times New Roman" w:eastAsia="Times New Roman" w:hAnsi="Times New Roman"/>
          <w:b/>
          <w:bCs/>
          <w:sz w:val="24"/>
          <w:szCs w:val="24"/>
        </w:rPr>
        <w:t>Цели обучения:</w:t>
      </w:r>
    </w:p>
    <w:p w:rsidR="007015AD" w:rsidRPr="002A3575" w:rsidRDefault="007015AD" w:rsidP="007015AD">
      <w:pPr>
        <w:numPr>
          <w:ilvl w:val="0"/>
          <w:numId w:val="1"/>
        </w:numPr>
        <w:shd w:val="clear" w:color="auto" w:fill="FFFFFF"/>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 xml:space="preserve">формирование </w:t>
      </w:r>
      <w:r w:rsidRPr="002A3575">
        <w:rPr>
          <w:rFonts w:ascii="Times New Roman" w:eastAsia="Times New Roman" w:hAnsi="Times New Roman"/>
          <w:sz w:val="24"/>
          <w:szCs w:val="24"/>
        </w:rPr>
        <w:t>умений общаться на английском языке с учетом речевых возможностей и потребностей младших школьников; элементарных коммуникативных умений в говорении, аудировании, чтении и письме;</w:t>
      </w:r>
    </w:p>
    <w:p w:rsidR="007015AD" w:rsidRPr="002A3575" w:rsidRDefault="007015AD" w:rsidP="007015AD">
      <w:pPr>
        <w:numPr>
          <w:ilvl w:val="0"/>
          <w:numId w:val="1"/>
        </w:numPr>
        <w:shd w:val="clear" w:color="auto" w:fill="FFFFFF"/>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 xml:space="preserve">развитие </w:t>
      </w:r>
      <w:r w:rsidRPr="002A3575">
        <w:rPr>
          <w:rFonts w:ascii="Times New Roman" w:eastAsia="Times New Roman" w:hAnsi="Times New Roman"/>
          <w:sz w:val="24"/>
          <w:szCs w:val="24"/>
        </w:rPr>
        <w:t>личности, речевых способностей, внимания, мышления, памяти и воображения младшего школьника; мотивации к дальнейшему овладению английским языком;</w:t>
      </w:r>
    </w:p>
    <w:p w:rsidR="007015AD" w:rsidRPr="002A3575" w:rsidRDefault="007015AD" w:rsidP="007015AD">
      <w:pPr>
        <w:numPr>
          <w:ilvl w:val="0"/>
          <w:numId w:val="1"/>
        </w:numPr>
        <w:shd w:val="clear" w:color="auto" w:fill="FFFFFF"/>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 xml:space="preserve">обеспечение </w:t>
      </w:r>
      <w:r w:rsidRPr="002A3575">
        <w:rPr>
          <w:rFonts w:ascii="Times New Roman" w:eastAsia="Times New Roman" w:hAnsi="Times New Roman"/>
          <w:sz w:val="24"/>
          <w:szCs w:val="24"/>
        </w:rPr>
        <w:t>коммуникативно-психологической адаптации младших школьников к новому языковому миру для преодоления в дальнейшем психологического барьера и использования английского языка как средства общения;</w:t>
      </w:r>
    </w:p>
    <w:p w:rsidR="007015AD" w:rsidRPr="002A3575" w:rsidRDefault="007015AD" w:rsidP="007015AD">
      <w:pPr>
        <w:numPr>
          <w:ilvl w:val="0"/>
          <w:numId w:val="1"/>
        </w:numPr>
        <w:shd w:val="clear" w:color="auto" w:fill="FFFFFF"/>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 xml:space="preserve">воспитание </w:t>
      </w:r>
      <w:r w:rsidRPr="002A3575">
        <w:rPr>
          <w:rFonts w:ascii="Times New Roman" w:eastAsia="Times New Roman" w:hAnsi="Times New Roman"/>
          <w:sz w:val="24"/>
          <w:szCs w:val="24"/>
        </w:rPr>
        <w:t>и разностороннее развитие младшего школьника средствами иностранного языка</w:t>
      </w:r>
    </w:p>
    <w:p w:rsidR="007015AD" w:rsidRPr="002A3575" w:rsidRDefault="007015AD" w:rsidP="007015AD">
      <w:pPr>
        <w:numPr>
          <w:ilvl w:val="0"/>
          <w:numId w:val="1"/>
        </w:numPr>
        <w:shd w:val="clear" w:color="auto" w:fill="FFFFFF"/>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 xml:space="preserve">приобщение </w:t>
      </w:r>
      <w:r w:rsidRPr="002A3575">
        <w:rPr>
          <w:rFonts w:ascii="Times New Roman" w:eastAsia="Times New Roman" w:hAnsi="Times New Roman"/>
          <w:sz w:val="24"/>
          <w:szCs w:val="24"/>
        </w:rPr>
        <w:t>детей к новому социальному опыту с использованием английского языка: знакомство младших школьников с миром зарубежных сверстников, с зарубежным детским фольклором и доступными образцами художественной литературы; воспитание дружелюбного отношения к представителям других стран;</w:t>
      </w:r>
    </w:p>
    <w:p w:rsidR="007015AD" w:rsidRPr="002A3575" w:rsidRDefault="007015AD" w:rsidP="007015AD">
      <w:pPr>
        <w:numPr>
          <w:ilvl w:val="0"/>
          <w:numId w:val="1"/>
        </w:numPr>
        <w:shd w:val="clear" w:color="auto" w:fill="FFFFFF"/>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 xml:space="preserve">формирование </w:t>
      </w:r>
      <w:r w:rsidRPr="002A3575">
        <w:rPr>
          <w:rFonts w:ascii="Times New Roman" w:eastAsia="Times New Roman" w:hAnsi="Times New Roman"/>
          <w:sz w:val="24"/>
          <w:szCs w:val="24"/>
        </w:rPr>
        <w:t>речевых, интеллектуальных и познавательных способностей младших школьников, а также их общеучебных умений.</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Основное назначение иностранного языка состоит в формировании коммуникативной компетенции, т.е. способности и готовности осуществлять иноязычное межличностное и межкультурное общение с носителями языка</w:t>
      </w: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r w:rsidRPr="002A3575">
        <w:rPr>
          <w:rFonts w:ascii="Times New Roman" w:eastAsia="Times New Roman" w:hAnsi="Times New Roman"/>
          <w:b/>
          <w:bCs/>
          <w:sz w:val="24"/>
          <w:szCs w:val="24"/>
        </w:rPr>
        <w:lastRenderedPageBreak/>
        <w:t>Задачи обучения:</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 xml:space="preserve">С учётом сформированных целей изучение предмета «Иностранный язык» направлено на решение следующих </w:t>
      </w:r>
      <w:r w:rsidRPr="002A3575">
        <w:rPr>
          <w:rFonts w:ascii="Times New Roman" w:eastAsia="Times New Roman" w:hAnsi="Times New Roman"/>
          <w:b/>
          <w:bCs/>
          <w:sz w:val="24"/>
          <w:szCs w:val="24"/>
        </w:rPr>
        <w:t>задач:</w:t>
      </w:r>
    </w:p>
    <w:p w:rsidR="007015AD" w:rsidRPr="002A3575" w:rsidRDefault="007015AD" w:rsidP="007015AD">
      <w:pPr>
        <w:numPr>
          <w:ilvl w:val="0"/>
          <w:numId w:val="2"/>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i/>
          <w:iCs/>
          <w:sz w:val="24"/>
          <w:szCs w:val="24"/>
        </w:rPr>
        <w:t>формирование</w:t>
      </w:r>
      <w:r w:rsidRPr="002A3575">
        <w:rPr>
          <w:rFonts w:ascii="Times New Roman" w:eastAsia="Times New Roman" w:hAnsi="Times New Roman"/>
          <w:sz w:val="24"/>
          <w:szCs w:val="24"/>
        </w:rPr>
        <w:t xml:space="preserve"> представлений об иностранном языке как средстве общения, позволяющем добиваться взаимопонимания с людьми, говорящими/пишущими на иностранном языке, узнавать новое через звучащие и письменные тексты;</w:t>
      </w:r>
    </w:p>
    <w:p w:rsidR="007015AD" w:rsidRPr="002A3575" w:rsidRDefault="007015AD" w:rsidP="007015AD">
      <w:pPr>
        <w:numPr>
          <w:ilvl w:val="0"/>
          <w:numId w:val="2"/>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i/>
          <w:iCs/>
          <w:sz w:val="24"/>
          <w:szCs w:val="24"/>
        </w:rPr>
        <w:t xml:space="preserve">расширение лингвистического кругозора </w:t>
      </w:r>
      <w:r w:rsidRPr="002A3575">
        <w:rPr>
          <w:rFonts w:ascii="Times New Roman" w:eastAsia="Times New Roman" w:hAnsi="Times New Roman"/>
          <w:sz w:val="24"/>
          <w:szCs w:val="24"/>
        </w:rPr>
        <w:t>младших школьников; освоение элементарных лингвистических представлений, доступных младшим школьникам и необходимых для овладения устной и письменной речью на иностранном языке на элементарном уровне;</w:t>
      </w:r>
    </w:p>
    <w:p w:rsidR="007015AD" w:rsidRPr="002A3575" w:rsidRDefault="007015AD" w:rsidP="007015AD">
      <w:pPr>
        <w:numPr>
          <w:ilvl w:val="0"/>
          <w:numId w:val="2"/>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i/>
          <w:iCs/>
          <w:sz w:val="24"/>
          <w:szCs w:val="24"/>
        </w:rPr>
        <w:t>обеспечение коммуникативно-психологической адаптации</w:t>
      </w:r>
      <w:r w:rsidRPr="002A3575">
        <w:rPr>
          <w:rFonts w:ascii="Times New Roman" w:eastAsia="Times New Roman" w:hAnsi="Times New Roman"/>
          <w:sz w:val="24"/>
          <w:szCs w:val="24"/>
        </w:rPr>
        <w:t xml:space="preserve"> младших школьников к новому языковому миру для преодоления в дальнейшем психологического барьера и использование иностранного языка как средства общения;</w:t>
      </w:r>
    </w:p>
    <w:p w:rsidR="007015AD" w:rsidRPr="002A3575" w:rsidRDefault="007015AD" w:rsidP="007015AD">
      <w:pPr>
        <w:numPr>
          <w:ilvl w:val="0"/>
          <w:numId w:val="2"/>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i/>
          <w:iCs/>
          <w:sz w:val="24"/>
          <w:szCs w:val="24"/>
        </w:rPr>
        <w:t>развитие личностных качеств</w:t>
      </w:r>
      <w:r w:rsidRPr="002A3575">
        <w:rPr>
          <w:rFonts w:ascii="Times New Roman" w:eastAsia="Times New Roman" w:hAnsi="Times New Roman"/>
          <w:sz w:val="24"/>
          <w:szCs w:val="24"/>
        </w:rPr>
        <w:t xml:space="preserve"> младшего школьника, его внимания, мышления, памяти и воображения в процессе участия в моделируемых ситуациях общения, ролевых играх; в ходе овладения языковым материалом;</w:t>
      </w:r>
    </w:p>
    <w:p w:rsidR="007015AD" w:rsidRPr="002A3575" w:rsidRDefault="007015AD" w:rsidP="007015AD">
      <w:pPr>
        <w:numPr>
          <w:ilvl w:val="0"/>
          <w:numId w:val="2"/>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i/>
          <w:iCs/>
          <w:sz w:val="24"/>
          <w:szCs w:val="24"/>
        </w:rPr>
        <w:t xml:space="preserve">развитие эмоциональной сферы </w:t>
      </w:r>
      <w:r w:rsidRPr="002A3575">
        <w:rPr>
          <w:rFonts w:ascii="Times New Roman" w:eastAsia="Times New Roman" w:hAnsi="Times New Roman"/>
          <w:sz w:val="24"/>
          <w:szCs w:val="24"/>
        </w:rPr>
        <w:t>детей в процессе обучающих игр, учебных спектаклей с использованием иностранного языка;</w:t>
      </w:r>
    </w:p>
    <w:p w:rsidR="007015AD" w:rsidRPr="002A3575" w:rsidRDefault="007015AD" w:rsidP="007015AD">
      <w:pPr>
        <w:numPr>
          <w:ilvl w:val="0"/>
          <w:numId w:val="2"/>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i/>
          <w:iCs/>
          <w:sz w:val="24"/>
          <w:szCs w:val="24"/>
        </w:rPr>
        <w:t>приобщение младших школьников</w:t>
      </w:r>
      <w:r w:rsidRPr="002A3575">
        <w:rPr>
          <w:rFonts w:ascii="Times New Roman" w:eastAsia="Times New Roman" w:hAnsi="Times New Roman"/>
          <w:sz w:val="24"/>
          <w:szCs w:val="24"/>
        </w:rPr>
        <w:t xml:space="preserve"> к новому социальному опыту за счет проигрывания на иностранном языке различных ролей в игровых ситуациях, типичных для семейного, бытового, учебного общения;</w:t>
      </w:r>
    </w:p>
    <w:p w:rsidR="007015AD" w:rsidRPr="002A3575" w:rsidRDefault="007015AD" w:rsidP="007015AD">
      <w:pPr>
        <w:numPr>
          <w:ilvl w:val="0"/>
          <w:numId w:val="2"/>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i/>
          <w:iCs/>
          <w:sz w:val="24"/>
          <w:szCs w:val="24"/>
        </w:rPr>
        <w:t>духовно-нравственное воспитание школьника</w:t>
      </w:r>
      <w:r w:rsidRPr="002A3575">
        <w:rPr>
          <w:rFonts w:ascii="Times New Roman" w:eastAsia="Times New Roman" w:hAnsi="Times New Roman"/>
          <w:sz w:val="24"/>
          <w:szCs w:val="24"/>
        </w:rPr>
        <w:t>, понимание и соблюдение им таких нравственных устоев семьи, как любовь к близким, взаимопомощь, уважение к родителям, забота о младших;</w:t>
      </w:r>
    </w:p>
    <w:p w:rsidR="007015AD" w:rsidRPr="002A3575" w:rsidRDefault="007015AD" w:rsidP="007015AD">
      <w:pPr>
        <w:numPr>
          <w:ilvl w:val="0"/>
          <w:numId w:val="2"/>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i/>
          <w:iCs/>
          <w:sz w:val="24"/>
          <w:szCs w:val="24"/>
        </w:rPr>
        <w:t xml:space="preserve">развитие познавательных способностей, </w:t>
      </w:r>
      <w:r w:rsidRPr="002A3575">
        <w:rPr>
          <w:rFonts w:ascii="Times New Roman" w:eastAsia="Times New Roman" w:hAnsi="Times New Roman"/>
          <w:sz w:val="24"/>
          <w:szCs w:val="24"/>
        </w:rPr>
        <w:t>овладение умением координированной работы с разными компонентами учебно-методического комплекта (учебником, рабочей тетрадью, аудиоприложением, мультимедийным приложением и т.д.), умением работать в паре, в группе.</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r w:rsidRPr="002A3575">
        <w:rPr>
          <w:rFonts w:ascii="Times New Roman" w:eastAsia="Times New Roman" w:hAnsi="Times New Roman"/>
          <w:b/>
          <w:bCs/>
          <w:sz w:val="24"/>
          <w:szCs w:val="24"/>
        </w:rPr>
        <w:t>Место предмета в базисном учебном плане</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Федеральный базисный учебный план для образовательных учреждений Российской Федерации отводит 68 часов для обязательного изучения иностранного языка во 2 классе по 2 часа в неделю.</w:t>
      </w: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r w:rsidRPr="002A3575">
        <w:rPr>
          <w:rFonts w:ascii="Times New Roman" w:eastAsia="Times New Roman" w:hAnsi="Times New Roman"/>
          <w:b/>
          <w:bCs/>
          <w:sz w:val="24"/>
          <w:szCs w:val="24"/>
        </w:rPr>
        <w:t>Общеучебные умения, навыки и способы деятельности учащихся</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Говорение</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Упражнения на развитие диалогической речи (составление диалога с опорой на</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картинку и модель). Кроме того, учащиеся могут участвовать в диалоге в связи с прочитанным или прослушанным текстом. Они используют в диалоге фразы и</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элементарные нормы речевого этикета: умеют поздороваться, поприветствовать и ответить на приветствие, обратиться с поздравлением и ответить на поздравление, поблагодарить, извиниться; умеют вести диалог-расспрос, умеют задавать вопросы: кто? что? где? куда? как? почему? и т. д.</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lastRenderedPageBreak/>
        <w:t>Объём диалогического высказывания составляет 2–3 реплики с каждой стороны.</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Широко представлена монологическая речь. На основе текста-опоры учащиеся составляют небольшие рассказы о себе, о друге, о семье, о режиме дня; о доме; описывают людей, животных; персонажей мультфильмов, сказок с опорой на картинку и т. д. Объём монологического высказывания 3-4 фразы.</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Аудирование</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Учащиеся регулярно работают с аудиозаписями на уроке. Они постоянно слышат речь носителей языка, что должно способствовать формированию адекватного произношения. Слушая и повторяя за носителями языка учащиеся имитируют их интонации и звуки и</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легко усваивают ритмико-интонационные особенности английской речи.</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Учащиеся воспринимают и понимают речь учителя и его чёткие</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bookmarkStart w:id="1" w:name="5"/>
      <w:bookmarkEnd w:id="1"/>
      <w:r w:rsidRPr="002A3575">
        <w:rPr>
          <w:rFonts w:ascii="Times New Roman" w:eastAsia="Times New Roman" w:hAnsi="Times New Roman"/>
          <w:sz w:val="24"/>
          <w:szCs w:val="24"/>
        </w:rPr>
        <w:t>инструкции в ходе урока; понимают собеседника при диалогическом общении и монологические тематические высказывания и сообщения одноклассников, так как они построены на изученном материале. Во время аудирования дети используют опорные картинки и языковую догадку.</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Чтение</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Во втором классе используется в основном только глобальное чтение, а также вводятся правила чтения некоторых букв и буквосочетаний и некоторые транскрипционные значки.</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Для того чтобы чтение проходило успешно, упражнения даются в такой последовательности: прослушивание и повторение новых слов и структур за диктором, чтение этих же слов и структур, их использование в диалоге затем–чтение и прослушивание текстов-диалогов с уже знакомыми структурами. Учащиеся не только узнают знакомые слова, но и учатся читать их в связном тексте (объём текстов до</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70 слов, артикли не учитываются). Читая вслух, дети соблюдают правильное</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ударение в словах, логическое ударение в предложении, интонационный рисунок.</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Этому способствует тот факт, что практически все тексты записаны на диски и начитаны носителями языка. В УМК также представлены социокультурные тексты, которые не</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записаны на диск. Однако они построены таким образом, чтобы учащиеся смогли прочитать их самостоятельно и извлечь необходимую информацию (имена, место действия, название предметов и т. д.). В них включено небольшое количество новых слов, которые объясняются учителем и расширяют словарный запас учащихся. Кроме того, развивается языковая догадка. Учащиеся также демонстрируют умение пользоваться</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двуязычным словарём учебника.</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Письмо</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 xml:space="preserve">УМК последовательно обучает письму как виду речевой деятельности. Учащиеся выполняют различные письменные задания: от списывания текстов, в которые им </w:t>
      </w:r>
      <w:r w:rsidRPr="002A3575">
        <w:rPr>
          <w:rFonts w:ascii="Times New Roman" w:eastAsia="Times New Roman" w:hAnsi="Times New Roman"/>
          <w:sz w:val="24"/>
          <w:szCs w:val="24"/>
        </w:rPr>
        <w:lastRenderedPageBreak/>
        <w:t>необходимо вставить недостающие слова, до написания с опорой на образец записок, открыток, личных писем, поздравлений, историй и мини-сочинений для языкового портфеля.</w:t>
      </w: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r w:rsidRPr="002A3575">
        <w:rPr>
          <w:rFonts w:ascii="Times New Roman" w:eastAsia="Times New Roman" w:hAnsi="Times New Roman"/>
          <w:b/>
          <w:bCs/>
          <w:sz w:val="24"/>
          <w:szCs w:val="24"/>
        </w:rPr>
        <w:t>Результаты обучения (личностные, предметные и метапредметные)</w:t>
      </w: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i/>
          <w:iCs/>
          <w:sz w:val="24"/>
          <w:szCs w:val="24"/>
        </w:rPr>
        <w:t>Личностными</w:t>
      </w:r>
      <w:r w:rsidRPr="002A3575">
        <w:rPr>
          <w:rFonts w:ascii="Times New Roman" w:eastAsia="Times New Roman" w:hAnsi="Times New Roman"/>
          <w:sz w:val="24"/>
          <w:szCs w:val="24"/>
        </w:rPr>
        <w:t> результатами изучения иностранного языка в начальной школе являются: общее представление о мире как многоязычном и поликультурном обществе; осознание языка, в том числе иностранного, как основного средства общения между людьми; знакомство с миром зарубежных сверстников с использованием средств изучаемого языка (через детский фольклор, некоторые образцы детской художественной литературы традиции).</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i/>
          <w:iCs/>
          <w:sz w:val="24"/>
          <w:szCs w:val="24"/>
        </w:rPr>
        <w:t>Метапредметными</w:t>
      </w:r>
      <w:r w:rsidRPr="002A3575">
        <w:rPr>
          <w:rFonts w:ascii="Times New Roman" w:eastAsia="Times New Roman" w:hAnsi="Times New Roman"/>
          <w:sz w:val="24"/>
          <w:szCs w:val="24"/>
        </w:rPr>
        <w:t> результатами изучения иностранного языка в начальной школе являются:</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i/>
          <w:iCs/>
          <w:sz w:val="24"/>
          <w:szCs w:val="24"/>
        </w:rPr>
        <w:t>-</w:t>
      </w:r>
      <w:r w:rsidRPr="002A3575">
        <w:rPr>
          <w:rFonts w:ascii="Times New Roman" w:eastAsia="Times New Roman" w:hAnsi="Times New Roman"/>
          <w:sz w:val="24"/>
          <w:szCs w:val="24"/>
        </w:rPr>
        <w:t>развитие умений взаимодействия с окружающими, выполняя различные роли в пределах речевых потребностей и возможностей младших школьников;</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i/>
          <w:iCs/>
          <w:sz w:val="24"/>
          <w:szCs w:val="24"/>
        </w:rPr>
        <w:t>-</w:t>
      </w:r>
      <w:r w:rsidRPr="002A3575">
        <w:rPr>
          <w:rFonts w:ascii="Times New Roman" w:eastAsia="Times New Roman" w:hAnsi="Times New Roman"/>
          <w:sz w:val="24"/>
          <w:szCs w:val="24"/>
        </w:rPr>
        <w:t>развитие коммуникативных способностей школьника, умения выбирать адекватные языковые и речевые средства для успешного решения элементарной коммуникативной задачи;</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i/>
          <w:iCs/>
          <w:sz w:val="24"/>
          <w:szCs w:val="24"/>
        </w:rPr>
        <w:t>-</w:t>
      </w:r>
      <w:r w:rsidRPr="002A3575">
        <w:rPr>
          <w:rFonts w:ascii="Times New Roman" w:eastAsia="Times New Roman" w:hAnsi="Times New Roman"/>
          <w:sz w:val="24"/>
          <w:szCs w:val="24"/>
        </w:rPr>
        <w:t>расширение общего лингвистического кругозора младшего школьника;</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i/>
          <w:iCs/>
          <w:sz w:val="24"/>
          <w:szCs w:val="24"/>
        </w:rPr>
        <w:t>-</w:t>
      </w:r>
      <w:r w:rsidRPr="002A3575">
        <w:rPr>
          <w:rFonts w:ascii="Times New Roman" w:eastAsia="Times New Roman" w:hAnsi="Times New Roman"/>
          <w:sz w:val="24"/>
          <w:szCs w:val="24"/>
        </w:rPr>
        <w:t>развитие познавательной, эмоциональной и волевой сфер младшего школьника, формирование мотивации к изучению иностранного языка;</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i/>
          <w:iCs/>
          <w:sz w:val="24"/>
          <w:szCs w:val="24"/>
        </w:rPr>
        <w:t>-</w:t>
      </w:r>
      <w:r w:rsidRPr="002A3575">
        <w:rPr>
          <w:rFonts w:ascii="Times New Roman" w:eastAsia="Times New Roman" w:hAnsi="Times New Roman"/>
          <w:sz w:val="24"/>
          <w:szCs w:val="24"/>
        </w:rPr>
        <w:t>овладение умением координированной работы с разными компонентами учебно-методического комплекта (учебником, аудиодиском и т. д.).</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i/>
          <w:iCs/>
          <w:sz w:val="24"/>
          <w:szCs w:val="24"/>
        </w:rPr>
        <w:t>Предметными</w:t>
      </w:r>
      <w:r w:rsidRPr="002A3575">
        <w:rPr>
          <w:rFonts w:ascii="Times New Roman" w:eastAsia="Times New Roman" w:hAnsi="Times New Roman"/>
          <w:sz w:val="24"/>
          <w:szCs w:val="24"/>
        </w:rPr>
        <w:t xml:space="preserve"> результатами изучения иностранного языка в начальной школе являются: овладение начальными представлениями о нормах иностранного языка (фонетических, лексических, грамматических); умение (в объеме содержания курса) находить и сравнивать такие языковые единицы, как звук, буква, слово.</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i/>
          <w:iCs/>
          <w:sz w:val="24"/>
          <w:szCs w:val="24"/>
        </w:rPr>
        <w:t>1.</w:t>
      </w:r>
      <w:r w:rsidRPr="002A3575">
        <w:rPr>
          <w:rFonts w:ascii="Times New Roman" w:eastAsia="Times New Roman" w:hAnsi="Times New Roman"/>
          <w:sz w:val="24"/>
          <w:szCs w:val="24"/>
        </w:rPr>
        <w:t>В коммуникативной сфере (т. е. во владении английским языком как средством общения)</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i/>
          <w:iCs/>
          <w:sz w:val="24"/>
          <w:szCs w:val="24"/>
        </w:rPr>
        <w:t>Речевая компетенция</w:t>
      </w:r>
      <w:r w:rsidRPr="002A3575">
        <w:rPr>
          <w:rFonts w:ascii="Times New Roman" w:eastAsia="Times New Roman" w:hAnsi="Times New Roman"/>
          <w:sz w:val="24"/>
          <w:szCs w:val="24"/>
        </w:rPr>
        <w:t> в следующих видах речевой деятельности:</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u w:val="single"/>
        </w:rPr>
        <w:t>Говорении</w:t>
      </w:r>
      <w:r w:rsidRPr="002A3575">
        <w:rPr>
          <w:rFonts w:ascii="Times New Roman" w:eastAsia="Times New Roman" w:hAnsi="Times New Roman"/>
          <w:sz w:val="24"/>
          <w:szCs w:val="24"/>
        </w:rPr>
        <w:t>:</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lastRenderedPageBreak/>
        <w:t>-вести элементарный этикетный диалог в ограниченном круге типичных ситуаций общения; диалог-расспрос (вопрос-ответ) и диалог-побуждение к действию;</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-уметь на элементарном уровне рассказать о себе, семье, друге, описывать предмет, картинку; кратко охарактеризовать персонаж.</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u w:val="single"/>
        </w:rPr>
        <w:t>Аудировании:</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-понимать на слух речь учителя и одноклассников, основное содержание небольших доступных текстов в аудиозапсиси, построенных на изученном языковом материале;</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u w:val="single"/>
        </w:rPr>
        <w:t>Чтении:</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u w:val="single"/>
        </w:rPr>
        <w:t>-</w:t>
      </w:r>
      <w:r w:rsidRPr="002A3575">
        <w:rPr>
          <w:rFonts w:ascii="Times New Roman" w:eastAsia="Times New Roman" w:hAnsi="Times New Roman"/>
          <w:sz w:val="24"/>
          <w:szCs w:val="24"/>
        </w:rPr>
        <w:t>читать вслух небольшие тексты, построенные на изученном языковом материале, соблюдая правила чтения и нужную интонацию;</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u w:val="single"/>
        </w:rPr>
        <w:t>-</w:t>
      </w:r>
      <w:r w:rsidRPr="002A3575">
        <w:rPr>
          <w:rFonts w:ascii="Times New Roman" w:eastAsia="Times New Roman" w:hAnsi="Times New Roman"/>
          <w:sz w:val="24"/>
          <w:szCs w:val="24"/>
        </w:rPr>
        <w:t>читать про себя и понимать основное содержание текстов, включающих как изученный языковой материал, так и отдельные новые слова; находить в тексте нужную информацию.</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u w:val="single"/>
        </w:rPr>
        <w:t>Письменной речи</w:t>
      </w:r>
      <w:r w:rsidRPr="002A3575">
        <w:rPr>
          <w:rFonts w:ascii="Times New Roman" w:eastAsia="Times New Roman" w:hAnsi="Times New Roman"/>
          <w:sz w:val="24"/>
          <w:szCs w:val="24"/>
        </w:rPr>
        <w:t>:  </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-владеть техникой письма;</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-писать с опорой на образец поздравления с праздником и короткое личное письмо.</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i/>
          <w:iCs/>
          <w:sz w:val="24"/>
          <w:szCs w:val="24"/>
        </w:rPr>
        <w:t>Языковая компетенция</w:t>
      </w:r>
      <w:r w:rsidRPr="002A3575">
        <w:rPr>
          <w:rFonts w:ascii="Times New Roman" w:eastAsia="Times New Roman" w:hAnsi="Times New Roman"/>
          <w:sz w:val="24"/>
          <w:szCs w:val="24"/>
        </w:rPr>
        <w:t xml:space="preserve"> (владение языковыми средствами):</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i/>
          <w:iCs/>
          <w:sz w:val="24"/>
          <w:szCs w:val="24"/>
        </w:rPr>
        <w:t>-</w:t>
      </w:r>
      <w:r w:rsidRPr="002A3575">
        <w:rPr>
          <w:rFonts w:ascii="Times New Roman" w:eastAsia="Times New Roman" w:hAnsi="Times New Roman"/>
          <w:sz w:val="24"/>
          <w:szCs w:val="24"/>
        </w:rPr>
        <w:t>адекватное произношение и различие на слух всех звуков английского языка; соблюдение правильного ударения в словах и фразах;</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i/>
          <w:iCs/>
          <w:sz w:val="24"/>
          <w:szCs w:val="24"/>
        </w:rPr>
        <w:t>-</w:t>
      </w:r>
      <w:r w:rsidRPr="002A3575">
        <w:rPr>
          <w:rFonts w:ascii="Times New Roman" w:eastAsia="Times New Roman" w:hAnsi="Times New Roman"/>
          <w:sz w:val="24"/>
          <w:szCs w:val="24"/>
        </w:rPr>
        <w:t>соблюдение особенностей интонации основных типов предложений;</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i/>
          <w:iCs/>
          <w:sz w:val="24"/>
          <w:szCs w:val="24"/>
        </w:rPr>
        <w:t>-</w:t>
      </w:r>
      <w:r w:rsidRPr="002A3575">
        <w:rPr>
          <w:rFonts w:ascii="Times New Roman" w:eastAsia="Times New Roman" w:hAnsi="Times New Roman"/>
          <w:sz w:val="24"/>
          <w:szCs w:val="24"/>
        </w:rPr>
        <w:t>применение основных правил чтения и орфографии, изученных в курсе начальной школы;</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i/>
          <w:iCs/>
          <w:sz w:val="24"/>
          <w:szCs w:val="24"/>
        </w:rPr>
        <w:t>-</w:t>
      </w:r>
      <w:r w:rsidRPr="002A3575">
        <w:rPr>
          <w:rFonts w:ascii="Times New Roman" w:eastAsia="Times New Roman" w:hAnsi="Times New Roman"/>
          <w:sz w:val="24"/>
          <w:szCs w:val="24"/>
        </w:rPr>
        <w:t>распознавание и употребление в речи изученных в курсе начальной школы лексических единиц (слов, словосочетаний, оценочной лексики, речевых клише) и грамматических явлений.</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i/>
          <w:iCs/>
          <w:sz w:val="24"/>
          <w:szCs w:val="24"/>
        </w:rPr>
        <w:t>Социокультурная осведомленность</w:t>
      </w:r>
      <w:r w:rsidRPr="002A3575">
        <w:rPr>
          <w:rFonts w:ascii="Times New Roman" w:eastAsia="Times New Roman" w:hAnsi="Times New Roman"/>
          <w:sz w:val="24"/>
          <w:szCs w:val="24"/>
        </w:rPr>
        <w:t>:</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-знание названий стран изучаемого языка, некоторых литературных персонажей известных детских произведений, сюжетов некоторых популярных сказок, написанных на изучаемом языке, небольших произведений детского фольклора ( стихов, песен); знание элементарных норм речевого и неречевого поведения, принятых в стране изучаемого языка.</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2.В познавательной сфере:</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-умения сравнивать языковые явления родного и иностранного языков на уровне отдельных звуков букв, слов, словосочетаний, простых предложений;</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lastRenderedPageBreak/>
        <w:t>-умение действовать по образцу при выполнении упражнений и составлении собственных высказываний в пределах тематики начальной школы;</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 совершенствование приемов работы с текстом с опорой на умения, приобретенные на уроках родного языка (прогнозировать содержание текста по заголовку, иллюстрациям и др.)</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-умение пользоваться справочным материалом, представленным в доступном данному возрасту виде (правила, таблицы);</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 умение осуществлять самонаблюдение и самооценку в доступных младшему школьнику пределах;</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3.В ценностно-ориентированной сфере:</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-представление об изучаемом языке как средстве выражения мыслей, чувств, эмоций;</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-приобщение к культурным ценностям другого народа через произведения детского фольклора, через непосредственное участие в туристических поездках.</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4.В эстетической сфере:</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-владение элементарными средствами выражения чувств и эмоций на английском языке;</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-развитие чувства прекрасного в процессе знакомства с образцами доступной детской литературы.</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5.В трудовой сфере:</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-умение следовать намеченному плану в своем учебном труде.</w:t>
      </w: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r w:rsidRPr="002A3575">
        <w:rPr>
          <w:rFonts w:ascii="Times New Roman" w:eastAsia="Times New Roman" w:hAnsi="Times New Roman"/>
          <w:b/>
          <w:bCs/>
          <w:sz w:val="24"/>
          <w:szCs w:val="24"/>
        </w:rPr>
        <w:t>Основной инструментарий для оценивания результатов</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 xml:space="preserve">Контроль, прежде всего, направлен на выявление достижений школьников. Все задания построены на изученном материале, а предлагаемый формат проверочных работ и процедура их выполнения знакомы и понятны обучающимся. Проверка коммуникативных умений в </w:t>
      </w:r>
      <w:r w:rsidRPr="002A3575">
        <w:rPr>
          <w:rFonts w:ascii="Times New Roman" w:eastAsia="Times New Roman" w:hAnsi="Times New Roman"/>
          <w:b/>
          <w:bCs/>
          <w:sz w:val="24"/>
          <w:szCs w:val="24"/>
        </w:rPr>
        <w:t>аудировании и</w:t>
      </w:r>
      <w:r w:rsidRPr="002A3575">
        <w:rPr>
          <w:rFonts w:ascii="Times New Roman" w:eastAsia="Times New Roman" w:hAnsi="Times New Roman"/>
          <w:sz w:val="24"/>
          <w:szCs w:val="24"/>
        </w:rPr>
        <w:t xml:space="preserve"> </w:t>
      </w:r>
      <w:r w:rsidRPr="002A3575">
        <w:rPr>
          <w:rFonts w:ascii="Times New Roman" w:eastAsia="Times New Roman" w:hAnsi="Times New Roman"/>
          <w:b/>
          <w:bCs/>
          <w:sz w:val="24"/>
          <w:szCs w:val="24"/>
        </w:rPr>
        <w:t>чтении</w:t>
      </w:r>
      <w:r w:rsidRPr="002A3575">
        <w:rPr>
          <w:rFonts w:ascii="Times New Roman" w:eastAsia="Times New Roman" w:hAnsi="Times New Roman"/>
          <w:sz w:val="24"/>
          <w:szCs w:val="24"/>
        </w:rPr>
        <w:t xml:space="preserve"> осуществляется с помощью заданий на выбор ответа. Для проверки </w:t>
      </w:r>
      <w:r w:rsidRPr="002A3575">
        <w:rPr>
          <w:rFonts w:ascii="Times New Roman" w:eastAsia="Times New Roman" w:hAnsi="Times New Roman"/>
          <w:b/>
          <w:bCs/>
          <w:sz w:val="24"/>
          <w:szCs w:val="24"/>
        </w:rPr>
        <w:t>лексических и</w:t>
      </w:r>
      <w:r w:rsidRPr="002A3575">
        <w:rPr>
          <w:rFonts w:ascii="Times New Roman" w:eastAsia="Times New Roman" w:hAnsi="Times New Roman"/>
          <w:sz w:val="24"/>
          <w:szCs w:val="24"/>
        </w:rPr>
        <w:t xml:space="preserve"> </w:t>
      </w:r>
      <w:r w:rsidRPr="002A3575">
        <w:rPr>
          <w:rFonts w:ascii="Times New Roman" w:eastAsia="Times New Roman" w:hAnsi="Times New Roman"/>
          <w:b/>
          <w:bCs/>
          <w:sz w:val="24"/>
          <w:szCs w:val="24"/>
        </w:rPr>
        <w:t>грамматических навыков</w:t>
      </w:r>
      <w:r w:rsidRPr="002A3575">
        <w:rPr>
          <w:rFonts w:ascii="Times New Roman" w:eastAsia="Times New Roman" w:hAnsi="Times New Roman"/>
          <w:sz w:val="24"/>
          <w:szCs w:val="24"/>
        </w:rPr>
        <w:t xml:space="preserve"> используются как задания с выбором ответа, так и задания на восстановление пропущенных слов в связном тексте. Чтобы оценить умения обучающихся в </w:t>
      </w:r>
      <w:r w:rsidRPr="002A3575">
        <w:rPr>
          <w:rFonts w:ascii="Times New Roman" w:eastAsia="Times New Roman" w:hAnsi="Times New Roman"/>
          <w:b/>
          <w:bCs/>
          <w:sz w:val="24"/>
          <w:szCs w:val="24"/>
        </w:rPr>
        <w:t>устной речи</w:t>
      </w:r>
      <w:r w:rsidRPr="002A3575">
        <w:rPr>
          <w:rFonts w:ascii="Times New Roman" w:eastAsia="Times New Roman" w:hAnsi="Times New Roman"/>
          <w:sz w:val="24"/>
          <w:szCs w:val="24"/>
        </w:rPr>
        <w:t>, им предлагается высказаться в связи с данной ситуацией общения, которая знакома детям,  а также побеседовать с партнером, разыграв диалог этикетного характера или проведя диалог-расспрос в соответствии с заданной ситуацией.</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Проверочные задания даны в рабочей тетради для того, чтобы обучающиеся могли выполнить задания письменно. Предполагается, что второклассники сначала выполняют письменную часть проверочной работы:</w:t>
      </w:r>
    </w:p>
    <w:p w:rsidR="007015AD" w:rsidRPr="002A3575" w:rsidRDefault="007015AD" w:rsidP="007015AD">
      <w:pPr>
        <w:numPr>
          <w:ilvl w:val="0"/>
          <w:numId w:val="3"/>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дважды слушают аудиотекст, стараясь понять его основное содержание, опираясь на иллюстрацию, затем выполняют задание;</w:t>
      </w:r>
    </w:p>
    <w:p w:rsidR="007015AD" w:rsidRPr="002A3575" w:rsidRDefault="007015AD" w:rsidP="007015AD">
      <w:pPr>
        <w:numPr>
          <w:ilvl w:val="0"/>
          <w:numId w:val="3"/>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читают про себя короткий текст, построенный на изученном языковом материале, и выполняют задания, позволяющие оценить понимание прочитанного;</w:t>
      </w:r>
    </w:p>
    <w:p w:rsidR="007015AD" w:rsidRPr="002A3575" w:rsidRDefault="007015AD" w:rsidP="007015AD">
      <w:pPr>
        <w:numPr>
          <w:ilvl w:val="0"/>
          <w:numId w:val="3"/>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lastRenderedPageBreak/>
        <w:t>выполняют задания, нацеленные на проверку лексико-грамматических навыков.</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После того как второклассники выполнили письменную часть работы, они беседуют с учителем, рассказывая о себе и своих друзьях, описывают любимых животных, разыгрывают диалоги т.д.</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Текущий контроль осуществляется на каждом уроке. Формы промежуточного контроля:</w:t>
      </w:r>
      <w:r w:rsidRPr="002A3575">
        <w:rPr>
          <w:rFonts w:ascii="Times New Roman" w:eastAsia="Times New Roman" w:hAnsi="Times New Roman"/>
          <w:b/>
          <w:bCs/>
          <w:sz w:val="24"/>
          <w:szCs w:val="24"/>
        </w:rPr>
        <w:t xml:space="preserve">  </w:t>
      </w:r>
      <w:r w:rsidRPr="002A3575">
        <w:rPr>
          <w:rFonts w:ascii="Times New Roman" w:eastAsia="Times New Roman" w:hAnsi="Times New Roman"/>
          <w:sz w:val="24"/>
          <w:szCs w:val="24"/>
        </w:rPr>
        <w:t xml:space="preserve">чтение транскрипции, буквенный диктант, словарный диктант, </w:t>
      </w:r>
      <w:r w:rsidRPr="002A3575">
        <w:rPr>
          <w:rFonts w:ascii="Times New Roman" w:eastAsia="Times New Roman" w:hAnsi="Times New Roman"/>
          <w:b/>
          <w:bCs/>
          <w:sz w:val="24"/>
          <w:szCs w:val="24"/>
        </w:rPr>
        <w:t> </w:t>
      </w:r>
      <w:r w:rsidRPr="002A3575">
        <w:rPr>
          <w:rFonts w:ascii="Times New Roman" w:eastAsia="Times New Roman" w:hAnsi="Times New Roman"/>
          <w:sz w:val="24"/>
          <w:szCs w:val="24"/>
        </w:rPr>
        <w:t>лексико-грамматические тесты,   устный опрос,  заполнение таблиц, анкет,  монологические высказывания и диалоги.  В конце учебного года проводится итоговый тест по изученным темам.</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Критерии оценивания</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u w:val="single"/>
        </w:rPr>
        <w:t>Критерии оценивания говорения</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Главным критерием оценивания говорения является выполнение коммуникативной задачи. Здесь оценивается, насколько обучающийся справился с поставленной задачей (например: познакомиться с новым учеником, поздороваться с другом, поздравить с днём рождения, рассказать о домашнем любимце и т. п.), т. е. понимает ли он, что надо сказать в данной ситуации. Если задание не выполнено по данному критерию, то коммуникация не состоялась, так что оно рассматривается как фактически не выполненное и не оценивается по другим критериям.</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Оценка говорения включает разные подходы к диалогической и монологической речи.</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 xml:space="preserve">При анализе </w:t>
      </w:r>
      <w:r w:rsidRPr="002A3575">
        <w:rPr>
          <w:rFonts w:ascii="Times New Roman" w:eastAsia="Times New Roman" w:hAnsi="Times New Roman"/>
          <w:sz w:val="24"/>
          <w:szCs w:val="24"/>
          <w:u w:val="single"/>
        </w:rPr>
        <w:t>диалог</w:t>
      </w:r>
      <w:r w:rsidRPr="002A3575">
        <w:rPr>
          <w:rFonts w:ascii="Times New Roman" w:eastAsia="Times New Roman" w:hAnsi="Times New Roman"/>
          <w:sz w:val="24"/>
          <w:szCs w:val="24"/>
        </w:rPr>
        <w:t>а следует оценить взаимодействие с собеседником. Важно, чтобы дети не стремились автоматически воспроизвести выученные наизусть реплики, а поддерживали разговор, откликаясь на слова собеседника, смотрели друг на друга, учитывали реакцию собеседника, переспрашивали и т. д.</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 xml:space="preserve">При оценивании </w:t>
      </w:r>
      <w:r w:rsidRPr="002A3575">
        <w:rPr>
          <w:rFonts w:ascii="Times New Roman" w:eastAsia="Times New Roman" w:hAnsi="Times New Roman"/>
          <w:sz w:val="24"/>
          <w:szCs w:val="24"/>
          <w:u w:val="single"/>
        </w:rPr>
        <w:t>монолога</w:t>
      </w:r>
      <w:r w:rsidRPr="002A3575">
        <w:rPr>
          <w:rFonts w:ascii="Times New Roman" w:eastAsia="Times New Roman" w:hAnsi="Times New Roman"/>
          <w:sz w:val="24"/>
          <w:szCs w:val="24"/>
        </w:rPr>
        <w:t xml:space="preserve"> учитывается содержание.</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Монологическая форма</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Отметка</w:t>
      </w:r>
    </w:p>
    <w:tbl>
      <w:tblPr>
        <w:tblW w:w="9390" w:type="dxa"/>
        <w:tblCellSpacing w:w="15" w:type="dxa"/>
        <w:tblCellMar>
          <w:top w:w="15" w:type="dxa"/>
          <w:left w:w="15" w:type="dxa"/>
          <w:bottom w:w="15" w:type="dxa"/>
          <w:right w:w="15" w:type="dxa"/>
        </w:tblCellMar>
        <w:tblLook w:val="04A0" w:firstRow="1" w:lastRow="0" w:firstColumn="1" w:lastColumn="0" w:noHBand="0" w:noVBand="1"/>
      </w:tblPr>
      <w:tblGrid>
        <w:gridCol w:w="4410"/>
        <w:gridCol w:w="4980"/>
      </w:tblGrid>
      <w:tr w:rsidR="007015AD" w:rsidRPr="002A3575" w:rsidTr="008B33F4">
        <w:trPr>
          <w:gridAfter w:val="1"/>
          <w:wAfter w:w="7950" w:type="dxa"/>
          <w:tblCellSpacing w:w="15" w:type="dxa"/>
        </w:trPr>
        <w:tc>
          <w:tcPr>
            <w:tcW w:w="7995" w:type="dxa"/>
            <w:tcBorders>
              <w:top w:val="double" w:sz="2" w:space="0" w:color="00000A"/>
              <w:left w:val="double" w:sz="2" w:space="0" w:color="00000A"/>
              <w:bottom w:val="double" w:sz="2" w:space="0" w:color="00000A"/>
              <w:right w:val="double" w:sz="2" w:space="0" w:color="00000A"/>
            </w:tcBorders>
            <w:vAlign w:val="center"/>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Характеристика ответа</w:t>
            </w:r>
          </w:p>
        </w:tc>
      </w:tr>
      <w:tr w:rsidR="007015AD" w:rsidRPr="002A3575" w:rsidTr="008B33F4">
        <w:trPr>
          <w:tblCellSpacing w:w="15" w:type="dxa"/>
        </w:trPr>
        <w:tc>
          <w:tcPr>
            <w:tcW w:w="1305" w:type="dxa"/>
            <w:tcBorders>
              <w:top w:val="double" w:sz="2" w:space="0" w:color="00000A"/>
              <w:left w:val="double" w:sz="2" w:space="0" w:color="00000A"/>
              <w:bottom w:val="double" w:sz="2" w:space="0" w:color="00000A"/>
              <w:right w:val="double" w:sz="2"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5</w:t>
            </w:r>
          </w:p>
        </w:tc>
        <w:tc>
          <w:tcPr>
            <w:tcW w:w="7995" w:type="dxa"/>
            <w:tcBorders>
              <w:top w:val="double" w:sz="2" w:space="0" w:color="00000A"/>
              <w:left w:val="double" w:sz="2" w:space="0" w:color="00000A"/>
              <w:bottom w:val="double" w:sz="2" w:space="0" w:color="00000A"/>
              <w:right w:val="double" w:sz="2"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Обучающийся логично строит монологическое высказывание в соответствии с коммуникативной задачей, сформулированной в задании. Лексические единицы и грамматические структуры используются уместно. Ошибки практически отсутствуют. Речь понятна: практически все звуки произносятся правильно, соблюдается правильная интонация. Объём высказывания не менее 5 фраз.</w:t>
            </w:r>
          </w:p>
        </w:tc>
      </w:tr>
      <w:tr w:rsidR="007015AD" w:rsidRPr="002A3575" w:rsidTr="008B33F4">
        <w:trPr>
          <w:tblCellSpacing w:w="15" w:type="dxa"/>
        </w:trPr>
        <w:tc>
          <w:tcPr>
            <w:tcW w:w="1305" w:type="dxa"/>
            <w:tcBorders>
              <w:top w:val="double" w:sz="2" w:space="0" w:color="00000A"/>
              <w:left w:val="double" w:sz="2" w:space="0" w:color="00000A"/>
              <w:bottom w:val="double" w:sz="2" w:space="0" w:color="00000A"/>
              <w:right w:val="double" w:sz="2"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4</w:t>
            </w:r>
          </w:p>
        </w:tc>
        <w:tc>
          <w:tcPr>
            <w:tcW w:w="7995" w:type="dxa"/>
            <w:tcBorders>
              <w:top w:val="double" w:sz="2" w:space="0" w:color="00000A"/>
              <w:left w:val="double" w:sz="2" w:space="0" w:color="00000A"/>
              <w:bottom w:val="double" w:sz="2" w:space="0" w:color="00000A"/>
              <w:right w:val="double" w:sz="2"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 xml:space="preserve">Обучающийся  логично строит монологическое высказывание в соответствии с коммуникативной задачей, </w:t>
            </w:r>
            <w:r w:rsidRPr="002A3575">
              <w:rPr>
                <w:rFonts w:ascii="Times New Roman" w:eastAsia="Times New Roman" w:hAnsi="Times New Roman"/>
                <w:sz w:val="24"/>
                <w:szCs w:val="24"/>
              </w:rPr>
              <w:lastRenderedPageBreak/>
              <w:t>сформулированной в задании. Лексические единицы и грамматические структуры соответствуют поставленной коммуникативной задаче. Обучающийся  допускает отдельные лексические или грамматические ошибки, которые не препятствуют пониманию его речи. Речь понятна, обучающийся не допускает фонематических ошибок. Объём высказывания не менее 5 фраз.</w:t>
            </w:r>
          </w:p>
        </w:tc>
      </w:tr>
      <w:tr w:rsidR="007015AD" w:rsidRPr="002A3575" w:rsidTr="008B33F4">
        <w:trPr>
          <w:tblCellSpacing w:w="15" w:type="dxa"/>
        </w:trPr>
        <w:tc>
          <w:tcPr>
            <w:tcW w:w="1305" w:type="dxa"/>
            <w:tcBorders>
              <w:top w:val="double" w:sz="2" w:space="0" w:color="00000A"/>
              <w:left w:val="double" w:sz="2" w:space="0" w:color="00000A"/>
              <w:bottom w:val="double" w:sz="2" w:space="0" w:color="00000A"/>
              <w:right w:val="double" w:sz="2"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lastRenderedPageBreak/>
              <w:t>3</w:t>
            </w:r>
          </w:p>
        </w:tc>
        <w:tc>
          <w:tcPr>
            <w:tcW w:w="7995" w:type="dxa"/>
            <w:tcBorders>
              <w:top w:val="double" w:sz="2" w:space="0" w:color="00000A"/>
              <w:left w:val="double" w:sz="2" w:space="0" w:color="00000A"/>
              <w:bottom w:val="double" w:sz="2" w:space="0" w:color="00000A"/>
              <w:right w:val="double" w:sz="2"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Обучающийся логично строит монологическое высказывание в соответствии с коммуникативной задачей, сформулированной в задании. Но высказывание не всегда логично, имеются повторы. Допускаются лексические и грамматические ошибки, которые затрудняют понимание. Речь в целом понятна, обучающийся, в основном,  соблюдает правильную интонацию. Объём высказывания - менее 5 фраз.</w:t>
            </w:r>
          </w:p>
        </w:tc>
      </w:tr>
      <w:tr w:rsidR="007015AD" w:rsidRPr="002A3575" w:rsidTr="008B33F4">
        <w:trPr>
          <w:tblCellSpacing w:w="15" w:type="dxa"/>
        </w:trPr>
        <w:tc>
          <w:tcPr>
            <w:tcW w:w="1305" w:type="dxa"/>
            <w:tcBorders>
              <w:top w:val="double" w:sz="2" w:space="0" w:color="00000A"/>
              <w:left w:val="double" w:sz="2" w:space="0" w:color="00000A"/>
              <w:bottom w:val="double" w:sz="2" w:space="0" w:color="00000A"/>
              <w:right w:val="double" w:sz="2"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2</w:t>
            </w:r>
          </w:p>
        </w:tc>
        <w:tc>
          <w:tcPr>
            <w:tcW w:w="7995" w:type="dxa"/>
            <w:tcBorders>
              <w:top w:val="double" w:sz="2" w:space="0" w:color="00000A"/>
              <w:left w:val="double" w:sz="2" w:space="0" w:color="00000A"/>
              <w:bottom w:val="double" w:sz="2" w:space="0" w:color="00000A"/>
              <w:right w:val="double" w:sz="2"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Коммуникативная задача не выполнена. Допускаются многочисленные лексические и грамматические ошибки, которые затрудняют понимание. Большое количество фонематических ошибок.</w:t>
            </w:r>
          </w:p>
        </w:tc>
      </w:tr>
    </w:tbl>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Диалогическая форма</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Отметка</w:t>
      </w:r>
    </w:p>
    <w:tbl>
      <w:tblPr>
        <w:tblW w:w="9390" w:type="dxa"/>
        <w:tblCellSpacing w:w="15" w:type="dxa"/>
        <w:tblCellMar>
          <w:top w:w="15" w:type="dxa"/>
          <w:left w:w="15" w:type="dxa"/>
          <w:bottom w:w="15" w:type="dxa"/>
          <w:right w:w="15" w:type="dxa"/>
        </w:tblCellMar>
        <w:tblLook w:val="04A0" w:firstRow="1" w:lastRow="0" w:firstColumn="1" w:lastColumn="0" w:noHBand="0" w:noVBand="1"/>
      </w:tblPr>
      <w:tblGrid>
        <w:gridCol w:w="4462"/>
        <w:gridCol w:w="4928"/>
      </w:tblGrid>
      <w:tr w:rsidR="007015AD" w:rsidRPr="002A3575" w:rsidTr="008B33F4">
        <w:trPr>
          <w:gridAfter w:val="1"/>
          <w:wAfter w:w="7875" w:type="dxa"/>
          <w:tblCellSpacing w:w="15" w:type="dxa"/>
        </w:trPr>
        <w:tc>
          <w:tcPr>
            <w:tcW w:w="7920" w:type="dxa"/>
            <w:tcBorders>
              <w:top w:val="double" w:sz="2" w:space="0" w:color="00000A"/>
              <w:left w:val="double" w:sz="2" w:space="0" w:color="00000A"/>
              <w:bottom w:val="double" w:sz="2" w:space="0" w:color="00000A"/>
              <w:right w:val="double" w:sz="2" w:space="0" w:color="00000A"/>
            </w:tcBorders>
            <w:vAlign w:val="center"/>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Характеристика ответа</w:t>
            </w:r>
          </w:p>
        </w:tc>
      </w:tr>
      <w:tr w:rsidR="007015AD" w:rsidRPr="002A3575" w:rsidTr="008B33F4">
        <w:trPr>
          <w:tblCellSpacing w:w="15" w:type="dxa"/>
        </w:trPr>
        <w:tc>
          <w:tcPr>
            <w:tcW w:w="1395" w:type="dxa"/>
            <w:tcBorders>
              <w:top w:val="double" w:sz="2" w:space="0" w:color="00000A"/>
              <w:left w:val="double" w:sz="2" w:space="0" w:color="00000A"/>
              <w:bottom w:val="double" w:sz="2" w:space="0" w:color="00000A"/>
              <w:right w:val="double" w:sz="2"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5</w:t>
            </w:r>
          </w:p>
        </w:tc>
        <w:tc>
          <w:tcPr>
            <w:tcW w:w="7920" w:type="dxa"/>
            <w:tcBorders>
              <w:top w:val="double" w:sz="2" w:space="0" w:color="00000A"/>
              <w:left w:val="double" w:sz="2" w:space="0" w:color="00000A"/>
              <w:bottom w:val="double" w:sz="2" w:space="0" w:color="00000A"/>
              <w:right w:val="double" w:sz="2"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Обучающийся логично строит диалогическое общение в соответствии с коммуникативной задачей; демонстрирует умения речевого взаимодействия с партнёром: способен начать, поддержать и закончить разговор. Лексические единицы и грамматические структуры соответствуют поставленной коммуникативной задаче. Ошибки практически отсутствуют. Речь понятна: практически все звуки произносятся правильно, соблюдается правильная интонация. Объём высказывания не менее 4 реплик с каждой стороны. </w:t>
            </w:r>
          </w:p>
        </w:tc>
      </w:tr>
      <w:tr w:rsidR="007015AD" w:rsidRPr="002A3575" w:rsidTr="008B33F4">
        <w:trPr>
          <w:tblCellSpacing w:w="15" w:type="dxa"/>
        </w:trPr>
        <w:tc>
          <w:tcPr>
            <w:tcW w:w="1395" w:type="dxa"/>
            <w:tcBorders>
              <w:top w:val="double" w:sz="2" w:space="0" w:color="00000A"/>
              <w:left w:val="double" w:sz="2" w:space="0" w:color="00000A"/>
              <w:bottom w:val="double" w:sz="2" w:space="0" w:color="00000A"/>
              <w:right w:val="double" w:sz="2"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4</w:t>
            </w:r>
          </w:p>
        </w:tc>
        <w:tc>
          <w:tcPr>
            <w:tcW w:w="7920" w:type="dxa"/>
            <w:tcBorders>
              <w:top w:val="double" w:sz="2" w:space="0" w:color="00000A"/>
              <w:left w:val="double" w:sz="2" w:space="0" w:color="00000A"/>
              <w:bottom w:val="double" w:sz="2" w:space="0" w:color="00000A"/>
              <w:right w:val="double" w:sz="2"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 xml:space="preserve">Обучающийся логично строит диалогическое общение в соответствии с коммуникативной задачей. Обучающийся  в целом демонстрирует умения речевого взаимодействия с партнёром: способен начать, поддержать и закончить разговор. </w:t>
            </w:r>
            <w:r w:rsidRPr="002A3575">
              <w:rPr>
                <w:rFonts w:ascii="Times New Roman" w:eastAsia="Times New Roman" w:hAnsi="Times New Roman"/>
                <w:sz w:val="24"/>
                <w:szCs w:val="24"/>
              </w:rPr>
              <w:lastRenderedPageBreak/>
              <w:t>Используемый словарный запас,  и грамматические структуры соответствуют поставленной коммуникативной задаче. Могут допускаться некоторые лексико-грамматические ошибки, не препятствующие пониманию. Речь понятна: практически все звуки произносятся правильно, в основном,  соблюдается правильная интонация. Объём высказывания не менее 4 реплик с каждой стороны. </w:t>
            </w:r>
          </w:p>
        </w:tc>
      </w:tr>
      <w:tr w:rsidR="007015AD" w:rsidRPr="002A3575" w:rsidTr="008B33F4">
        <w:trPr>
          <w:tblCellSpacing w:w="15" w:type="dxa"/>
        </w:trPr>
        <w:tc>
          <w:tcPr>
            <w:tcW w:w="1395" w:type="dxa"/>
            <w:tcBorders>
              <w:top w:val="double" w:sz="2" w:space="0" w:color="00000A"/>
              <w:left w:val="double" w:sz="2" w:space="0" w:color="00000A"/>
              <w:bottom w:val="double" w:sz="2" w:space="0" w:color="00000A"/>
              <w:right w:val="double" w:sz="2"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lastRenderedPageBreak/>
              <w:t>3</w:t>
            </w:r>
          </w:p>
        </w:tc>
        <w:tc>
          <w:tcPr>
            <w:tcW w:w="7920" w:type="dxa"/>
            <w:tcBorders>
              <w:top w:val="double" w:sz="2" w:space="0" w:color="00000A"/>
              <w:left w:val="double" w:sz="2" w:space="0" w:color="00000A"/>
              <w:bottom w:val="double" w:sz="2" w:space="0" w:color="00000A"/>
              <w:right w:val="double" w:sz="2"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Обучающийся  логично строит диалогическое общение в соответствии с коммуникативной задачей. Однако обучающийся не стремится поддерживать беседу. Используемые лексические единицы и грамматические структуры соответствуют поставленной коммуникативной задаче. Фонематические, лексические и грамматические ошибки  не затрудняют общение. Но встречаются нарушения в использовании лексики. Допускаются отдельные грубые грамматические ошибки. Объём высказывания - менее 4 реплик с каждой стороны. </w:t>
            </w:r>
          </w:p>
        </w:tc>
      </w:tr>
      <w:tr w:rsidR="007015AD" w:rsidRPr="002A3575" w:rsidTr="008B33F4">
        <w:trPr>
          <w:tblCellSpacing w:w="15" w:type="dxa"/>
        </w:trPr>
        <w:tc>
          <w:tcPr>
            <w:tcW w:w="1395" w:type="dxa"/>
            <w:tcBorders>
              <w:top w:val="double" w:sz="2" w:space="0" w:color="00000A"/>
              <w:left w:val="double" w:sz="2" w:space="0" w:color="00000A"/>
              <w:bottom w:val="double" w:sz="2" w:space="0" w:color="00000A"/>
              <w:right w:val="double" w:sz="2"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2</w:t>
            </w:r>
          </w:p>
        </w:tc>
        <w:tc>
          <w:tcPr>
            <w:tcW w:w="7920" w:type="dxa"/>
            <w:tcBorders>
              <w:top w:val="double" w:sz="2" w:space="0" w:color="00000A"/>
              <w:left w:val="double" w:sz="2" w:space="0" w:color="00000A"/>
              <w:bottom w:val="double" w:sz="2" w:space="0" w:color="00000A"/>
              <w:right w:val="double" w:sz="2"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Коммуникативная задача не выполнена. Обучающийся не умеет строить диалогическое общение, не может поддержать беседу. Используется крайне ограниченный словарный запас, допускаются многочисленные лексические и грамматические ошибки, которые затрудняют понимание. Большое количество фонематических ошибок.</w:t>
            </w:r>
          </w:p>
        </w:tc>
      </w:tr>
    </w:tbl>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0"/>
          <w:szCs w:val="20"/>
        </w:rPr>
        <w:t>Критерии оценки за письменную работу (словарный диктант):</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 Ошибки:</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“5” — 0/1</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“4” — 2/3</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“3” — 4/7</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 “2”—8 и более.</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u w:val="single"/>
        </w:rPr>
        <w:t xml:space="preserve"> Количество слов: </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 22 - 25 (1 год обучения)</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 xml:space="preserve">Поскольку итоговая контрольная работа нацелена на интегративную оценку коммуникативной компетенции учащихся в английском языке, её письменная часть </w:t>
      </w:r>
      <w:r w:rsidRPr="002A3575">
        <w:rPr>
          <w:rFonts w:ascii="Times New Roman" w:eastAsia="Times New Roman" w:hAnsi="Times New Roman"/>
          <w:sz w:val="24"/>
          <w:szCs w:val="24"/>
        </w:rPr>
        <w:lastRenderedPageBreak/>
        <w:t>включает задания по аудированию, чтению, лексике, грамматике, письму, а устная часть – задания по говорению. Содержание контрольной работы определяется целями изучения ИЯ в начальной школе и планируемыми результатами начального образования по английскому языку.</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r w:rsidRPr="002A3575">
        <w:rPr>
          <w:rFonts w:ascii="Times New Roman" w:eastAsia="Times New Roman" w:hAnsi="Times New Roman"/>
          <w:b/>
          <w:bCs/>
          <w:sz w:val="27"/>
          <w:szCs w:val="27"/>
        </w:rPr>
        <w:t>Содержание учебной рабочей программы</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Предметное содержание речи</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Предметное содержание речи реализуется в воспитательном, развивающем, познавательном (социокультурном) и учебном аспектах иноязычной культуры.</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Я и моя семья.</w:t>
      </w:r>
      <w:r w:rsidRPr="002A3575">
        <w:rPr>
          <w:rFonts w:ascii="Times New Roman" w:eastAsia="Times New Roman" w:hAnsi="Times New Roman"/>
          <w:sz w:val="24"/>
          <w:szCs w:val="24"/>
        </w:rPr>
        <w:t xml:space="preserve"> Члены семьи, их имена, возраст, профессии, черты характера. Обязанности членов семьи и их взаимоотношения. Любимые занятия членов семьи. Семейные праздники и традиции. Подарки. Совместное времяпрепровождение. Отдых с семьей. Работа по дому и в саду. Покупки. Любимая еда. </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Мой день.</w:t>
      </w:r>
      <w:r w:rsidRPr="002A3575">
        <w:rPr>
          <w:rFonts w:ascii="Times New Roman" w:eastAsia="Times New Roman" w:hAnsi="Times New Roman"/>
          <w:sz w:val="24"/>
          <w:szCs w:val="24"/>
        </w:rPr>
        <w:t xml:space="preserve"> Распорядок дня. Занятия в будни и выходные дни.</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Мой дом.</w:t>
      </w:r>
      <w:r w:rsidRPr="002A3575">
        <w:rPr>
          <w:rFonts w:ascii="Times New Roman" w:eastAsia="Times New Roman" w:hAnsi="Times New Roman"/>
          <w:sz w:val="24"/>
          <w:szCs w:val="24"/>
        </w:rPr>
        <w:t xml:space="preserve"> Дом/квартира: комнаты и предметы мебели и интерьера. Моя комната.</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Я и мои друзья.</w:t>
      </w:r>
      <w:r w:rsidRPr="002A3575">
        <w:rPr>
          <w:rFonts w:ascii="Times New Roman" w:eastAsia="Times New Roman" w:hAnsi="Times New Roman"/>
          <w:sz w:val="24"/>
          <w:szCs w:val="24"/>
        </w:rPr>
        <w:t xml:space="preserve"> Знакомство. Приветствие, прощание. Мои друзья: черты характера, внешность, одежда, что умеют делать, совместные игры, любимые занятия. Письмо зарубежному другу.</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Мир моих увлечений.</w:t>
      </w:r>
      <w:r w:rsidRPr="002A3575">
        <w:rPr>
          <w:rFonts w:ascii="Times New Roman" w:eastAsia="Times New Roman" w:hAnsi="Times New Roman"/>
          <w:sz w:val="24"/>
          <w:szCs w:val="24"/>
        </w:rPr>
        <w:t xml:space="preserve"> Любимые игры и занятия. Игрушки, песни, книги. Зимние и летние виды спорта, занятия различными видами спорта.</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Моя школа.</w:t>
      </w:r>
      <w:r w:rsidRPr="002A3575">
        <w:rPr>
          <w:rFonts w:ascii="Times New Roman" w:eastAsia="Times New Roman" w:hAnsi="Times New Roman"/>
          <w:sz w:val="24"/>
          <w:szCs w:val="24"/>
        </w:rPr>
        <w:t> Классная комната. Школьные принадлежности. Учебные предметы. Распорядок дня в школе. Занятия детей на уроке и на перемене. Школьные ярмарки. Каникулы. Занятия детей на каникулах. Летний лагерь.</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Мир вокруг меня.</w:t>
      </w:r>
      <w:r w:rsidRPr="002A3575">
        <w:rPr>
          <w:rFonts w:ascii="Times New Roman" w:eastAsia="Times New Roman" w:hAnsi="Times New Roman"/>
          <w:sz w:val="24"/>
          <w:szCs w:val="24"/>
        </w:rPr>
        <w:t> Домашние питомцы и уход за ними. Любимые животные. Животные в цирке, на ферме и в зоопарке.</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Погода.</w:t>
      </w:r>
      <w:r w:rsidRPr="002A3575">
        <w:rPr>
          <w:rFonts w:ascii="Times New Roman" w:eastAsia="Times New Roman" w:hAnsi="Times New Roman"/>
          <w:sz w:val="24"/>
          <w:szCs w:val="24"/>
        </w:rPr>
        <w:t xml:space="preserve"> Времена года. Путешествия. Любимое время года. Погода: занятия в различную погоду. Семейные путешествия. Виды транспорта.</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Страна/страны изучаемого языка и родная страна.</w:t>
      </w:r>
      <w:r w:rsidRPr="002A3575">
        <w:rPr>
          <w:rFonts w:ascii="Times New Roman" w:eastAsia="Times New Roman" w:hAnsi="Times New Roman"/>
          <w:sz w:val="24"/>
          <w:szCs w:val="24"/>
        </w:rPr>
        <w:t xml:space="preserve"> Названия континентов, стран и городов. Достопримечательности. Столицы. Национальные праздники и традиции. Мой город/деревня: общественные места, места отдыха. </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Литературные произведения, анимационные фильмы и телевизионные передачи.</w:t>
      </w:r>
      <w:r w:rsidRPr="002A3575">
        <w:rPr>
          <w:rFonts w:ascii="Times New Roman" w:eastAsia="Times New Roman" w:hAnsi="Times New Roman"/>
          <w:sz w:val="24"/>
          <w:szCs w:val="24"/>
        </w:rPr>
        <w:t> Сказочные персонажи, герои детских стихов, сказок и рассказов, герои этнических легенд, черты характера, что умеют делать, любимые занятия.</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Некоторые формы речевого и неречевого этикета стран изучаемого языка (в школе, на улице, во время совместного времяпрепровождения).</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Содержание воспитательного аспекта</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lastRenderedPageBreak/>
        <w:t>Ценностные ориентиры</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Ценностные ориентиры составляют содержание, главным образом, воспитательного аспекта. В предлагаемом курсе воспитание связано с культурой и понимается как процесс обогащения и совершенствования духовного мира учащегося через познание и понимание новой культуры. Факты культуры становятся для учащегося ценностью, т.е. приобретают социальное, человеческое и культурное значение, становятся ориентирами деятельности и поведения, связываются с познавательными и волевыми аспектами его индивидуальности, определяют его мотивацию, его мировоззрение и нравственные убеждения, становятся основой формирования его личности, развития его творческих сил и способностей.</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Основные направления и ценностные основы воспитания и социализации учащихся начальной школы.</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Воспитание гражданственности, патриотизма, уважения к правам, свободам и обязанностям человека.</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Воспитание нравственных чувств и этического сознания.</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Воспитание трудолюбия, творческого отношения к учению, труду, жизни.</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Формирование ценностного отношения к здоровью и здоровому образу жизни.</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Воспитание ценностного отношения к природе, окружающей среде (экологическое воспитание).</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Воспитание ценностного отношения к прекрасному, формирование представлений об эстетических идеалах и ценностях (эстетическое воспитание).</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 xml:space="preserve">Воспитание уважения к культуре народов англоязычных стран. </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Содержание учебного аспекта</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Учебный аспект направлен на достижение предметных результатов общего начального образования. Содержание учебного аспекта составляют коммуникативные умения по видам речевой деятельности и языковые средства и навыки пользования ими.</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Коммуникативные умения по видам речевой деятельности</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Говорение.</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 xml:space="preserve">Обучение диалогической форме речи направлено на развитие у учащихся умения вести диалог этикетного характера, диалог-расспрос, диалог-обмен мнениями, диалог-побуждение к действию и овладение для этого различными речевыми функциями; а обучение монологической форме речи – на развитие умения использовать основные коммуникативные типы речи: описание, сообщение, рассказ, характеристика, выражение отношения. Монологической и диалогической формам речи учащиеся обучаются с помощью высказываний по образцам. </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 xml:space="preserve">В аудировании учащиеся учатся воспринимать и понимать на слух речь учителя, одноклассников. Ученики также учатся понимать на слух содержание разных типов текстов, соответствующих возрасту и интересам учащихся, начитанных носителями языка </w:t>
      </w:r>
      <w:r w:rsidRPr="002A3575">
        <w:rPr>
          <w:rFonts w:ascii="Times New Roman" w:eastAsia="Times New Roman" w:hAnsi="Times New Roman"/>
          <w:sz w:val="24"/>
          <w:szCs w:val="24"/>
        </w:rPr>
        <w:lastRenderedPageBreak/>
        <w:t xml:space="preserve">с разными стратегиями: полное понимание услышанного, понимание основного содержания услышанного; выбор и понимание необходимой информации из аудиотекстов. </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 xml:space="preserve">В чтении учащиеся овладеют техникой чтения, учатся читать разного типа тексты с целью понимания основного содержания, с целью извлечения конкретной информации и с целью полного понимания содержания. Развитие умения читать осуществляется на специальных уроках “Reading Lessons”, разработанных в Книге для чтения. </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В письме учащиеся овладевают каллиграфией и орфографией, используют письмо как средство овладения другими видами речевой деятельности; овладевают основами письменной речи (написание с опорой на образец поздравления с праздником, короткого личного письма). Выполняя занимательные развивающие задания в «Прописях» , учащиеся не только учатся правильно писать буквы английского алфавита, но также становятся участниками забавных историй, знакомятся со сказочными героями детской англоязычной литературы.</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Языковые средства и навыки пользования ими.</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 xml:space="preserve">Графика, каллиграфия, орфография. Буквы английского алфавита. Основные буквосочетания. Звукобуквенные соответствия. Знаки транскрипции. Апостроф. Основные правила каллиграфии. Основные правила орфографии. </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Фонетическая сторона речи. Различение на слух звуков английского языка. Соблюдение норм произношения звуков английского языка: соблюдение долготы и краткости гласных, отсутствие оглушения звонких согласных в конце слов, отсутствие смягчения согласных перед гласными, различение и использование связующего “r” (there is/there are). Словесное  ударение. Деление предложений на смысловые группы. Логическое и фразовое ударение. Ритмико-интонационное оформление основных коммуникативных типов предложений: повествовательного (утвердительного и отрицательного), вопросительного (общий и специальный вопрос), побудительного, восклицательного, а также предложений с однородными членами (интонация перечисления).</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Лексическая сторона речи</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Лексический запас составляет 274 лексические единицы, предназначенные для рецептивного и продуктивного овладения и обслуживающие ситуации общения в пределах тематики 2 класса.</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В общий объем лексического материала, подлежащего усвоению, входят:</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отдельные лексические единицы, обслуживающие ситуации общения в пределах предметного содержания речи;</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2A3575">
        <w:rPr>
          <w:rFonts w:ascii="Times New Roman" w:eastAsia="Times New Roman" w:hAnsi="Times New Roman"/>
          <w:sz w:val="24"/>
          <w:szCs w:val="24"/>
        </w:rPr>
        <w:t>устойчивые</w:t>
      </w:r>
      <w:r w:rsidRPr="007F3CFE">
        <w:rPr>
          <w:rFonts w:ascii="Times New Roman" w:eastAsia="Times New Roman" w:hAnsi="Times New Roman"/>
          <w:sz w:val="24"/>
          <w:szCs w:val="24"/>
          <w:lang w:val="en-US"/>
        </w:rPr>
        <w:t xml:space="preserve"> </w:t>
      </w:r>
      <w:r w:rsidRPr="002A3575">
        <w:rPr>
          <w:rFonts w:ascii="Times New Roman" w:eastAsia="Times New Roman" w:hAnsi="Times New Roman"/>
          <w:sz w:val="24"/>
          <w:szCs w:val="24"/>
        </w:rPr>
        <w:t>словосочетания</w:t>
      </w:r>
      <w:r w:rsidRPr="007F3CFE">
        <w:rPr>
          <w:rFonts w:ascii="Times New Roman" w:eastAsia="Times New Roman" w:hAnsi="Times New Roman"/>
          <w:sz w:val="24"/>
          <w:szCs w:val="24"/>
          <w:lang w:val="en-US"/>
        </w:rPr>
        <w:t xml:space="preserve"> (to play the piano, to be good at, etc.);</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интернациональная лексика (ballerina, computer, etc.);</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оценочная лексика (Great! etc.);</w:t>
      </w:r>
    </w:p>
    <w:p w:rsidR="007015AD" w:rsidRPr="00EF0078"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лексика</w:t>
      </w:r>
      <w:r w:rsidRPr="00EF0078">
        <w:rPr>
          <w:rFonts w:ascii="Times New Roman" w:eastAsia="Times New Roman" w:hAnsi="Times New Roman"/>
          <w:sz w:val="24"/>
          <w:szCs w:val="24"/>
        </w:rPr>
        <w:t xml:space="preserve"> </w:t>
      </w:r>
      <w:r w:rsidRPr="002A3575">
        <w:rPr>
          <w:rFonts w:ascii="Times New Roman" w:eastAsia="Times New Roman" w:hAnsi="Times New Roman"/>
          <w:sz w:val="24"/>
          <w:szCs w:val="24"/>
        </w:rPr>
        <w:t>классного</w:t>
      </w:r>
      <w:r w:rsidRPr="00EF0078">
        <w:rPr>
          <w:rFonts w:ascii="Times New Roman" w:eastAsia="Times New Roman" w:hAnsi="Times New Roman"/>
          <w:sz w:val="24"/>
          <w:szCs w:val="24"/>
        </w:rPr>
        <w:t xml:space="preserve"> </w:t>
      </w:r>
      <w:r w:rsidRPr="002A3575">
        <w:rPr>
          <w:rFonts w:ascii="Times New Roman" w:eastAsia="Times New Roman" w:hAnsi="Times New Roman"/>
          <w:sz w:val="24"/>
          <w:szCs w:val="24"/>
        </w:rPr>
        <w:t>обихода</w:t>
      </w:r>
      <w:r w:rsidRPr="006D199B">
        <w:rPr>
          <w:rFonts w:ascii="Times New Roman" w:eastAsia="Times New Roman" w:hAnsi="Times New Roman"/>
          <w:sz w:val="24"/>
          <w:szCs w:val="24"/>
          <w:lang w:val="en-US"/>
        </w:rPr>
        <w:t> </w:t>
      </w:r>
      <w:r w:rsidRPr="00EF0078">
        <w:rPr>
          <w:rFonts w:ascii="Times New Roman" w:eastAsia="Times New Roman" w:hAnsi="Times New Roman"/>
          <w:sz w:val="24"/>
          <w:szCs w:val="24"/>
        </w:rPr>
        <w:t>(</w:t>
      </w:r>
      <w:r w:rsidRPr="006D199B">
        <w:rPr>
          <w:rFonts w:ascii="Times New Roman" w:eastAsia="Times New Roman" w:hAnsi="Times New Roman"/>
          <w:sz w:val="24"/>
          <w:szCs w:val="24"/>
          <w:lang w:val="en-US"/>
        </w:rPr>
        <w:t>Read</w:t>
      </w:r>
      <w:r w:rsidRPr="00EF0078">
        <w:rPr>
          <w:rFonts w:ascii="Times New Roman" w:eastAsia="Times New Roman" w:hAnsi="Times New Roman"/>
          <w:sz w:val="24"/>
          <w:szCs w:val="24"/>
        </w:rPr>
        <w:t xml:space="preserve"> </w:t>
      </w:r>
      <w:r w:rsidRPr="006D199B">
        <w:rPr>
          <w:rFonts w:ascii="Times New Roman" w:eastAsia="Times New Roman" w:hAnsi="Times New Roman"/>
          <w:sz w:val="24"/>
          <w:szCs w:val="24"/>
          <w:lang w:val="en-US"/>
        </w:rPr>
        <w:t>the</w:t>
      </w:r>
      <w:r w:rsidRPr="00EF0078">
        <w:rPr>
          <w:rFonts w:ascii="Times New Roman" w:eastAsia="Times New Roman" w:hAnsi="Times New Roman"/>
          <w:sz w:val="24"/>
          <w:szCs w:val="24"/>
        </w:rPr>
        <w:t xml:space="preserve"> </w:t>
      </w:r>
      <w:r w:rsidRPr="006D199B">
        <w:rPr>
          <w:rFonts w:ascii="Times New Roman" w:eastAsia="Times New Roman" w:hAnsi="Times New Roman"/>
          <w:sz w:val="24"/>
          <w:szCs w:val="24"/>
          <w:lang w:val="en-US"/>
        </w:rPr>
        <w:t>text</w:t>
      </w:r>
      <w:r w:rsidRPr="00EF0078">
        <w:rPr>
          <w:rFonts w:ascii="Times New Roman" w:eastAsia="Times New Roman" w:hAnsi="Times New Roman"/>
          <w:sz w:val="24"/>
          <w:szCs w:val="24"/>
        </w:rPr>
        <w:t xml:space="preserve">., </w:t>
      </w:r>
      <w:r w:rsidRPr="006D199B">
        <w:rPr>
          <w:rFonts w:ascii="Times New Roman" w:eastAsia="Times New Roman" w:hAnsi="Times New Roman"/>
          <w:sz w:val="24"/>
          <w:szCs w:val="24"/>
          <w:lang w:val="en-US"/>
        </w:rPr>
        <w:t>Do</w:t>
      </w:r>
      <w:r w:rsidRPr="00EF0078">
        <w:rPr>
          <w:rFonts w:ascii="Times New Roman" w:eastAsia="Times New Roman" w:hAnsi="Times New Roman"/>
          <w:sz w:val="24"/>
          <w:szCs w:val="24"/>
        </w:rPr>
        <w:t xml:space="preserve"> </w:t>
      </w:r>
      <w:r w:rsidRPr="006D199B">
        <w:rPr>
          <w:rFonts w:ascii="Times New Roman" w:eastAsia="Times New Roman" w:hAnsi="Times New Roman"/>
          <w:sz w:val="24"/>
          <w:szCs w:val="24"/>
          <w:lang w:val="en-US"/>
        </w:rPr>
        <w:t>exercise</w:t>
      </w:r>
      <w:r w:rsidRPr="00EF0078">
        <w:rPr>
          <w:rFonts w:ascii="Times New Roman" w:eastAsia="Times New Roman" w:hAnsi="Times New Roman"/>
          <w:sz w:val="24"/>
          <w:szCs w:val="24"/>
        </w:rPr>
        <w:t xml:space="preserve"> 1., </w:t>
      </w:r>
      <w:r w:rsidRPr="006D199B">
        <w:rPr>
          <w:rFonts w:ascii="Times New Roman" w:eastAsia="Times New Roman" w:hAnsi="Times New Roman"/>
          <w:sz w:val="24"/>
          <w:szCs w:val="24"/>
          <w:lang w:val="en-US"/>
        </w:rPr>
        <w:t>etc</w:t>
      </w:r>
      <w:r w:rsidRPr="00EF0078">
        <w:rPr>
          <w:rFonts w:ascii="Times New Roman" w:eastAsia="Times New Roman" w:hAnsi="Times New Roman"/>
          <w:sz w:val="24"/>
          <w:szCs w:val="24"/>
        </w:rPr>
        <w:t>.);</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2A3575">
        <w:rPr>
          <w:rFonts w:ascii="Times New Roman" w:eastAsia="Times New Roman" w:hAnsi="Times New Roman"/>
          <w:sz w:val="24"/>
          <w:szCs w:val="24"/>
        </w:rPr>
        <w:lastRenderedPageBreak/>
        <w:t>речевые</w:t>
      </w:r>
      <w:r w:rsidRPr="007F3CFE">
        <w:rPr>
          <w:rFonts w:ascii="Times New Roman" w:eastAsia="Times New Roman" w:hAnsi="Times New Roman"/>
          <w:sz w:val="24"/>
          <w:szCs w:val="24"/>
          <w:lang w:val="en-US"/>
        </w:rPr>
        <w:t xml:space="preserve"> </w:t>
      </w:r>
      <w:r w:rsidRPr="002A3575">
        <w:rPr>
          <w:rFonts w:ascii="Times New Roman" w:eastAsia="Times New Roman" w:hAnsi="Times New Roman"/>
          <w:sz w:val="24"/>
          <w:szCs w:val="24"/>
        </w:rPr>
        <w:t>функции</w:t>
      </w:r>
      <w:r w:rsidRPr="007F3CFE">
        <w:rPr>
          <w:rFonts w:ascii="Times New Roman" w:eastAsia="Times New Roman" w:hAnsi="Times New Roman"/>
          <w:sz w:val="24"/>
          <w:szCs w:val="24"/>
          <w:lang w:val="en-US"/>
        </w:rPr>
        <w:t xml:space="preserve">: Greeting (Hi!), Introducing (I’m … This is…), Praising (You are nice. You are a nice hen.), Suggesting (Let’s …), Responding to a suggestion (Why not? Great! OK! Let’s … Oh no.), Expressing likes (He / She likes ... We like ...), Expressing agreement / disagreement (You are (not) right.), Asking about ability / inability to do sth (Can you…?), Expressing ability / inability to do sth (I can … I can’t …), Giving your opinion (I think that ...) </w:t>
      </w:r>
      <w:r w:rsidRPr="002A3575">
        <w:rPr>
          <w:rFonts w:ascii="Times New Roman" w:eastAsia="Times New Roman" w:hAnsi="Times New Roman"/>
          <w:sz w:val="24"/>
          <w:szCs w:val="24"/>
        </w:rPr>
        <w:t>и</w:t>
      </w:r>
      <w:r w:rsidRPr="007F3CFE">
        <w:rPr>
          <w:rFonts w:ascii="Times New Roman" w:eastAsia="Times New Roman" w:hAnsi="Times New Roman"/>
          <w:sz w:val="24"/>
          <w:szCs w:val="24"/>
          <w:lang w:val="en-US"/>
        </w:rPr>
        <w:t xml:space="preserve"> </w:t>
      </w:r>
      <w:r w:rsidRPr="002A3575">
        <w:rPr>
          <w:rFonts w:ascii="Times New Roman" w:eastAsia="Times New Roman" w:hAnsi="Times New Roman"/>
          <w:sz w:val="24"/>
          <w:szCs w:val="24"/>
        </w:rPr>
        <w:t>т</w:t>
      </w:r>
      <w:r w:rsidRPr="007F3CFE">
        <w:rPr>
          <w:rFonts w:ascii="Times New Roman" w:eastAsia="Times New Roman" w:hAnsi="Times New Roman"/>
          <w:sz w:val="24"/>
          <w:szCs w:val="24"/>
          <w:lang w:val="en-US"/>
        </w:rPr>
        <w:t>.</w:t>
      </w:r>
      <w:r w:rsidRPr="002A3575">
        <w:rPr>
          <w:rFonts w:ascii="Times New Roman" w:eastAsia="Times New Roman" w:hAnsi="Times New Roman"/>
          <w:sz w:val="24"/>
          <w:szCs w:val="24"/>
        </w:rPr>
        <w:t>д</w:t>
      </w:r>
      <w:r w:rsidRPr="007F3CFE">
        <w:rPr>
          <w:rFonts w:ascii="Times New Roman" w:eastAsia="Times New Roman" w:hAnsi="Times New Roman"/>
          <w:sz w:val="24"/>
          <w:szCs w:val="24"/>
          <w:lang w:val="en-US"/>
        </w:rPr>
        <w:t>.</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Грамматические  явления:</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1. Имя существительное</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имена существительные нарицательные и собственные;</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-мужской, женский и средний род имен существительных;</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одушевленные и неодушевленные имена существительные;</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-исчисляемые имена существительные;</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множественное число имен существительных; образование множественного числа при помощи окончания -s/-es; особые случаи образования множественного числа (mouse – mice, child – children);</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-особенности правописания существительных во множественном числе (wolf – wolves,);</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2. Артикль</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основные правила использования артиклей (a/an, the) с именами существительными;</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3. Имя прилагательное: положительная степень имен прилагательных.</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4. Имя числительное: количественные числительные от 1 до 10.</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5. Местоимение: личные местоимения в именительном падеже; притяжательные местоимения;указательные местоимения в единственном и множественном числе (this – these, that – those);неопределенные местоимения (some, any).</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6. Глагол  to be в настоящем простом времени;глагол have got; оборот there is/there are в утвердительных, отрицательных и вопросительных предложениях (общий вопрос) видо-временная форма Present Simple в утвердительных, отрицательных и вопросительных предложениях (общий вопрос); модальный глагол can в утвердительных, отрицательных и вопросительных предложениях (общий вопрос);</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глагольные конструкции (I like doing…);</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7. Наречие степени (very) наречие места (there) наречие образа действия (well);</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8. Предлог Наиболее употребительные предлоги: in, on, from,  with.</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9. Простое предложение</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-Простые распространенные предложения, предложения с однородными членами.</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lastRenderedPageBreak/>
        <w:t>- Повествовательные утвердительные и отрицательные предложения;</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 Вопросительные предложения (общие вопросы, краткие ответы на общие вопросы);</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 Предложения с Let’s в утвердительной форме (Let’s go there.).</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10. Сложное предложение</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-Сложносочиненные предложения с союзами and и but.</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11. Основные правила пунктуации. Точка.  Вопросительный знак.</w:t>
      </w:r>
    </w:p>
    <w:p w:rsidR="007015AD" w:rsidRPr="002A3575" w:rsidRDefault="007015AD" w:rsidP="007015AD">
      <w:pPr>
        <w:spacing w:before="100" w:beforeAutospacing="1" w:after="240" w:line="240" w:lineRule="auto"/>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Содержание учебного предмета.</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p>
    <w:tbl>
      <w:tblPr>
        <w:tblW w:w="10290" w:type="dxa"/>
        <w:tblCellSpacing w:w="15" w:type="dxa"/>
        <w:tblCellMar>
          <w:top w:w="15" w:type="dxa"/>
          <w:left w:w="15" w:type="dxa"/>
          <w:bottom w:w="15" w:type="dxa"/>
          <w:right w:w="15" w:type="dxa"/>
        </w:tblCellMar>
        <w:tblLook w:val="04A0" w:firstRow="1" w:lastRow="0" w:firstColumn="1" w:lastColumn="0" w:noHBand="0" w:noVBand="1"/>
      </w:tblPr>
      <w:tblGrid>
        <w:gridCol w:w="10290"/>
      </w:tblGrid>
      <w:tr w:rsidR="007015AD" w:rsidRPr="002A3575" w:rsidTr="008B33F4">
        <w:trPr>
          <w:trHeight w:val="1035"/>
          <w:tblCellSpacing w:w="15" w:type="dxa"/>
        </w:trPr>
        <w:tc>
          <w:tcPr>
            <w:tcW w:w="10080" w:type="dxa"/>
            <w:tcBorders>
              <w:top w:val="single" w:sz="6" w:space="0" w:color="00000A"/>
              <w:left w:val="single" w:sz="6" w:space="0" w:color="00000A"/>
              <w:bottom w:val="single" w:sz="6" w:space="0" w:color="00000A"/>
              <w:right w:val="single" w:sz="6"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Я и моя семья.</w:t>
            </w:r>
          </w:p>
          <w:tbl>
            <w:tblPr>
              <w:tblW w:w="9780" w:type="dxa"/>
              <w:tblCellSpacing w:w="15" w:type="dxa"/>
              <w:tblCellMar>
                <w:top w:w="15" w:type="dxa"/>
                <w:left w:w="15" w:type="dxa"/>
                <w:bottom w:w="15" w:type="dxa"/>
                <w:right w:w="15" w:type="dxa"/>
              </w:tblCellMar>
              <w:tblLook w:val="04A0" w:firstRow="1" w:lastRow="0" w:firstColumn="1" w:lastColumn="0" w:noHBand="0" w:noVBand="1"/>
            </w:tblPr>
            <w:tblGrid>
              <w:gridCol w:w="2490"/>
              <w:gridCol w:w="718"/>
              <w:gridCol w:w="718"/>
              <w:gridCol w:w="2682"/>
              <w:gridCol w:w="3172"/>
            </w:tblGrid>
            <w:tr w:rsidR="007015AD" w:rsidRPr="002A3575" w:rsidTr="008B33F4">
              <w:trPr>
                <w:gridAfter w:val="1"/>
                <w:wAfter w:w="4065" w:type="dxa"/>
                <w:tblCellSpacing w:w="15" w:type="dxa"/>
              </w:trPr>
              <w:tc>
                <w:tcPr>
                  <w:tcW w:w="270" w:type="dxa"/>
                  <w:vAlign w:val="center"/>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p>
              </w:tc>
              <w:tc>
                <w:tcPr>
                  <w:tcW w:w="1245" w:type="dxa"/>
                  <w:vAlign w:val="center"/>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15ч</w:t>
                  </w:r>
                </w:p>
              </w:tc>
              <w:tc>
                <w:tcPr>
                  <w:tcW w:w="315" w:type="dxa"/>
                  <w:vAlign w:val="center"/>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p>
              </w:tc>
              <w:tc>
                <w:tcPr>
                  <w:tcW w:w="4110" w:type="dxa"/>
                  <w:tcBorders>
                    <w:top w:val="nil"/>
                    <w:left w:val="nil"/>
                    <w:bottom w:val="nil"/>
                    <w:right w:val="nil"/>
                  </w:tcBorders>
                  <w:vAlign w:val="center"/>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 xml:space="preserve">Члены семьи, их имена и черты характера. Любимые занятия членов семьи. Обязанности членов семьи, их взаимоотношения и работа по дому. Любимая еда </w:t>
                  </w:r>
                </w:p>
              </w:tc>
            </w:tr>
            <w:tr w:rsidR="007015AD" w:rsidRPr="002A3575" w:rsidTr="008B33F4">
              <w:trPr>
                <w:tblCellSpacing w:w="15" w:type="dxa"/>
              </w:trPr>
              <w:tc>
                <w:tcPr>
                  <w:tcW w:w="3840" w:type="dxa"/>
                  <w:vAlign w:val="center"/>
                  <w:hideMark/>
                </w:tcPr>
                <w:p w:rsidR="007015AD" w:rsidRPr="002A3575" w:rsidRDefault="007015AD" w:rsidP="008B33F4">
                  <w:pPr>
                    <w:spacing w:before="100" w:beforeAutospacing="1" w:after="240" w:line="240" w:lineRule="auto"/>
                    <w:rPr>
                      <w:rFonts w:ascii="Times New Roman" w:eastAsia="Times New Roman" w:hAnsi="Times New Roman"/>
                      <w:sz w:val="24"/>
                      <w:szCs w:val="24"/>
                    </w:rPr>
                  </w:pPr>
                </w:p>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Я и мои друзья. Знакомство.</w:t>
                  </w:r>
                </w:p>
              </w:tc>
              <w:tc>
                <w:tcPr>
                  <w:tcW w:w="270" w:type="dxa"/>
                  <w:vAlign w:val="center"/>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p>
              </w:tc>
              <w:tc>
                <w:tcPr>
                  <w:tcW w:w="1245" w:type="dxa"/>
                  <w:vAlign w:val="center"/>
                  <w:hideMark/>
                </w:tcPr>
                <w:p w:rsidR="007015AD" w:rsidRPr="002A3575" w:rsidRDefault="007015AD" w:rsidP="008B33F4">
                  <w:pPr>
                    <w:spacing w:before="100" w:beforeAutospacing="1" w:after="240" w:line="240" w:lineRule="auto"/>
                    <w:rPr>
                      <w:rFonts w:ascii="Times New Roman" w:eastAsia="Times New Roman" w:hAnsi="Times New Roman"/>
                      <w:sz w:val="24"/>
                      <w:szCs w:val="24"/>
                    </w:rPr>
                  </w:pPr>
                </w:p>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13ч</w:t>
                  </w:r>
                </w:p>
              </w:tc>
              <w:tc>
                <w:tcPr>
                  <w:tcW w:w="315" w:type="dxa"/>
                  <w:vAlign w:val="center"/>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p>
              </w:tc>
              <w:tc>
                <w:tcPr>
                  <w:tcW w:w="4110" w:type="dxa"/>
                  <w:tcBorders>
                    <w:top w:val="nil"/>
                    <w:left w:val="nil"/>
                    <w:bottom w:val="nil"/>
                    <w:right w:val="nil"/>
                  </w:tcBorders>
                  <w:vAlign w:val="center"/>
                  <w:hideMark/>
                </w:tcPr>
                <w:p w:rsidR="007015AD" w:rsidRPr="002A3575" w:rsidRDefault="007015AD" w:rsidP="008B33F4">
                  <w:pPr>
                    <w:spacing w:before="100" w:beforeAutospacing="1" w:after="240" w:line="240" w:lineRule="auto"/>
                    <w:rPr>
                      <w:rFonts w:ascii="Times New Roman" w:eastAsia="Times New Roman" w:hAnsi="Times New Roman"/>
                      <w:sz w:val="24"/>
                      <w:szCs w:val="24"/>
                    </w:rPr>
                  </w:pPr>
                </w:p>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 xml:space="preserve">Мои друзья, что умеют делать. Совместные игры, любимые занятия. Знакомство со сверстниками и взрослыми, приветствие, прощание </w:t>
                  </w:r>
                </w:p>
              </w:tc>
            </w:tr>
            <w:tr w:rsidR="007015AD" w:rsidRPr="002A3575" w:rsidTr="008B33F4">
              <w:trPr>
                <w:tblCellSpacing w:w="15" w:type="dxa"/>
              </w:trPr>
              <w:tc>
                <w:tcPr>
                  <w:tcW w:w="3840" w:type="dxa"/>
                  <w:vAlign w:val="center"/>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Мир моих увлечений.</w:t>
                  </w:r>
                </w:p>
              </w:tc>
              <w:tc>
                <w:tcPr>
                  <w:tcW w:w="270" w:type="dxa"/>
                  <w:vAlign w:val="center"/>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p>
              </w:tc>
              <w:tc>
                <w:tcPr>
                  <w:tcW w:w="1245" w:type="dxa"/>
                  <w:vAlign w:val="center"/>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9 ч</w:t>
                  </w:r>
                </w:p>
              </w:tc>
              <w:tc>
                <w:tcPr>
                  <w:tcW w:w="315" w:type="dxa"/>
                  <w:vAlign w:val="center"/>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p>
              </w:tc>
              <w:tc>
                <w:tcPr>
                  <w:tcW w:w="4110" w:type="dxa"/>
                  <w:tcBorders>
                    <w:top w:val="nil"/>
                    <w:left w:val="nil"/>
                    <w:bottom w:val="nil"/>
                    <w:right w:val="nil"/>
                  </w:tcBorders>
                  <w:vAlign w:val="center"/>
                  <w:hideMark/>
                </w:tcPr>
                <w:p w:rsidR="007015AD" w:rsidRPr="002A3575" w:rsidRDefault="007015AD" w:rsidP="008B33F4">
                  <w:pPr>
                    <w:spacing w:before="100" w:beforeAutospacing="1" w:after="240" w:line="240" w:lineRule="auto"/>
                    <w:rPr>
                      <w:rFonts w:ascii="Times New Roman" w:eastAsia="Times New Roman" w:hAnsi="Times New Roman"/>
                      <w:sz w:val="24"/>
                      <w:szCs w:val="24"/>
                    </w:rPr>
                  </w:pPr>
                </w:p>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 xml:space="preserve">Игрушки, песни. Любимые игры и занятия. Зимние и летние виды спорта, занятия различными видами спорта </w:t>
                  </w:r>
                </w:p>
              </w:tc>
            </w:tr>
            <w:tr w:rsidR="007015AD" w:rsidRPr="002A3575" w:rsidTr="008B33F4">
              <w:trPr>
                <w:tblCellSpacing w:w="15" w:type="dxa"/>
              </w:trPr>
              <w:tc>
                <w:tcPr>
                  <w:tcW w:w="3840" w:type="dxa"/>
                  <w:vAlign w:val="center"/>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Мир вокруг меня.</w:t>
                  </w:r>
                </w:p>
              </w:tc>
              <w:tc>
                <w:tcPr>
                  <w:tcW w:w="270" w:type="dxa"/>
                  <w:vAlign w:val="center"/>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p>
              </w:tc>
              <w:tc>
                <w:tcPr>
                  <w:tcW w:w="1245" w:type="dxa"/>
                  <w:vAlign w:val="center"/>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14 ч.</w:t>
                  </w:r>
                </w:p>
              </w:tc>
              <w:tc>
                <w:tcPr>
                  <w:tcW w:w="315" w:type="dxa"/>
                  <w:vAlign w:val="center"/>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p>
              </w:tc>
              <w:tc>
                <w:tcPr>
                  <w:tcW w:w="4110" w:type="dxa"/>
                  <w:tcBorders>
                    <w:top w:val="nil"/>
                    <w:left w:val="nil"/>
                    <w:bottom w:val="nil"/>
                    <w:right w:val="nil"/>
                  </w:tcBorders>
                  <w:vAlign w:val="center"/>
                  <w:hideMark/>
                </w:tcPr>
                <w:p w:rsidR="007015AD" w:rsidRPr="002A3575" w:rsidRDefault="007015AD" w:rsidP="008B33F4">
                  <w:pPr>
                    <w:spacing w:before="100" w:beforeAutospacing="1" w:after="240" w:line="240" w:lineRule="auto"/>
                    <w:rPr>
                      <w:rFonts w:ascii="Times New Roman" w:eastAsia="Times New Roman" w:hAnsi="Times New Roman"/>
                      <w:sz w:val="24"/>
                      <w:szCs w:val="24"/>
                    </w:rPr>
                  </w:pPr>
                </w:p>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 xml:space="preserve">Домашние питомцы. Любимые животные. Что умеют делать животные. </w:t>
                  </w:r>
                </w:p>
              </w:tc>
            </w:tr>
            <w:tr w:rsidR="007015AD" w:rsidRPr="002A3575" w:rsidTr="008B33F4">
              <w:trPr>
                <w:tblCellSpacing w:w="15" w:type="dxa"/>
              </w:trPr>
              <w:tc>
                <w:tcPr>
                  <w:tcW w:w="3840" w:type="dxa"/>
                  <w:vAlign w:val="center"/>
                  <w:hideMark/>
                </w:tcPr>
                <w:p w:rsidR="007015AD" w:rsidRPr="002A3575" w:rsidRDefault="007015AD" w:rsidP="008B33F4">
                  <w:pPr>
                    <w:spacing w:before="100" w:beforeAutospacing="1" w:after="240" w:line="240" w:lineRule="auto"/>
                    <w:rPr>
                      <w:rFonts w:ascii="Times New Roman" w:eastAsia="Times New Roman" w:hAnsi="Times New Roman"/>
                      <w:sz w:val="24"/>
                      <w:szCs w:val="24"/>
                    </w:rPr>
                  </w:pPr>
                </w:p>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lastRenderedPageBreak/>
                    <w:t>Погода. Времена года. Путешествия.</w:t>
                  </w:r>
                </w:p>
              </w:tc>
              <w:tc>
                <w:tcPr>
                  <w:tcW w:w="270" w:type="dxa"/>
                  <w:vAlign w:val="center"/>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p>
              </w:tc>
              <w:tc>
                <w:tcPr>
                  <w:tcW w:w="1245" w:type="dxa"/>
                  <w:vAlign w:val="center"/>
                  <w:hideMark/>
                </w:tcPr>
                <w:p w:rsidR="007015AD" w:rsidRPr="002A3575" w:rsidRDefault="007015AD" w:rsidP="008B33F4">
                  <w:pPr>
                    <w:spacing w:before="100" w:beforeAutospacing="1" w:after="240" w:line="240" w:lineRule="auto"/>
                    <w:rPr>
                      <w:rFonts w:ascii="Times New Roman" w:eastAsia="Times New Roman" w:hAnsi="Times New Roman"/>
                      <w:sz w:val="24"/>
                      <w:szCs w:val="24"/>
                    </w:rPr>
                  </w:pPr>
                </w:p>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4</w:t>
                  </w:r>
                  <w:r w:rsidRPr="002A3575">
                    <w:rPr>
                      <w:rFonts w:ascii="Times New Roman" w:eastAsia="Times New Roman" w:hAnsi="Times New Roman"/>
                      <w:sz w:val="24"/>
                      <w:szCs w:val="24"/>
                    </w:rPr>
                    <w:t xml:space="preserve"> ч.</w:t>
                  </w:r>
                </w:p>
              </w:tc>
              <w:tc>
                <w:tcPr>
                  <w:tcW w:w="315" w:type="dxa"/>
                  <w:vAlign w:val="center"/>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p>
              </w:tc>
              <w:tc>
                <w:tcPr>
                  <w:tcW w:w="4110" w:type="dxa"/>
                  <w:tcBorders>
                    <w:top w:val="nil"/>
                    <w:left w:val="nil"/>
                    <w:bottom w:val="nil"/>
                    <w:right w:val="nil"/>
                  </w:tcBorders>
                  <w:vAlign w:val="center"/>
                  <w:hideMark/>
                </w:tcPr>
                <w:p w:rsidR="007015AD" w:rsidRPr="002A3575" w:rsidRDefault="007015AD" w:rsidP="008B33F4">
                  <w:pPr>
                    <w:spacing w:before="100" w:beforeAutospacing="1" w:after="240" w:line="240" w:lineRule="auto"/>
                    <w:rPr>
                      <w:rFonts w:ascii="Times New Roman" w:eastAsia="Times New Roman" w:hAnsi="Times New Roman"/>
                      <w:sz w:val="24"/>
                      <w:szCs w:val="24"/>
                    </w:rPr>
                  </w:pPr>
                </w:p>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 xml:space="preserve">Виды транспорта </w:t>
                  </w:r>
                </w:p>
              </w:tc>
            </w:tr>
            <w:tr w:rsidR="007015AD" w:rsidRPr="002A3575" w:rsidTr="008B33F4">
              <w:trPr>
                <w:tblCellSpacing w:w="15" w:type="dxa"/>
              </w:trPr>
              <w:tc>
                <w:tcPr>
                  <w:tcW w:w="3840" w:type="dxa"/>
                  <w:vAlign w:val="center"/>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lastRenderedPageBreak/>
                    <w:t xml:space="preserve">Страна/страны изучаемого языка и родная страна. </w:t>
                  </w:r>
                </w:p>
              </w:tc>
              <w:tc>
                <w:tcPr>
                  <w:tcW w:w="270" w:type="dxa"/>
                  <w:vAlign w:val="center"/>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p>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p>
              </w:tc>
              <w:tc>
                <w:tcPr>
                  <w:tcW w:w="1245" w:type="dxa"/>
                  <w:vAlign w:val="center"/>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15 ч.</w:t>
                  </w:r>
                </w:p>
              </w:tc>
              <w:tc>
                <w:tcPr>
                  <w:tcW w:w="315" w:type="dxa"/>
                  <w:vAlign w:val="center"/>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p>
              </w:tc>
              <w:tc>
                <w:tcPr>
                  <w:tcW w:w="4110" w:type="dxa"/>
                  <w:tcBorders>
                    <w:top w:val="nil"/>
                    <w:left w:val="nil"/>
                    <w:bottom w:val="nil"/>
                    <w:right w:val="nil"/>
                  </w:tcBorders>
                  <w:vAlign w:val="center"/>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Названия континентов, стран и городов. Описание местности.</w:t>
                  </w:r>
                </w:p>
                <w:p w:rsidR="007015AD" w:rsidRPr="002A3575" w:rsidRDefault="007015AD" w:rsidP="008B33F4">
                  <w:pPr>
                    <w:spacing w:before="100" w:beforeAutospacing="1" w:after="240" w:line="240" w:lineRule="auto"/>
                    <w:rPr>
                      <w:rFonts w:ascii="Times New Roman" w:eastAsia="Times New Roman" w:hAnsi="Times New Roman"/>
                      <w:sz w:val="24"/>
                      <w:szCs w:val="24"/>
                    </w:rPr>
                  </w:pPr>
                </w:p>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Достопримечательности: скульптуры сказочных героев.Национальный праздник (День благодарения). Рождество и Новый год: герои рождественского и новогоднего праздника, их черты характера и любимые занятия, новогодние костюмы.Коренные американцы и предметы их быта.</w:t>
                  </w:r>
                </w:p>
              </w:tc>
            </w:tr>
            <w:tr w:rsidR="007015AD" w:rsidRPr="002A3575" w:rsidTr="008B33F4">
              <w:trPr>
                <w:tblCellSpacing w:w="15" w:type="dxa"/>
              </w:trPr>
              <w:tc>
                <w:tcPr>
                  <w:tcW w:w="3840" w:type="dxa"/>
                  <w:vAlign w:val="center"/>
                  <w:hideMark/>
                </w:tcPr>
                <w:p w:rsidR="007015AD" w:rsidRPr="002A3575" w:rsidRDefault="007015AD" w:rsidP="008B33F4">
                  <w:pPr>
                    <w:spacing w:before="100" w:beforeAutospacing="1" w:after="240" w:line="240" w:lineRule="auto"/>
                    <w:rPr>
                      <w:rFonts w:ascii="Times New Roman" w:eastAsia="Times New Roman" w:hAnsi="Times New Roman"/>
                      <w:sz w:val="24"/>
                      <w:szCs w:val="24"/>
                    </w:rPr>
                  </w:pPr>
                </w:p>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Литературные произведения, анимационные фильмы, телевизионные передачи и их герои</w:t>
                  </w:r>
                  <w:r w:rsidRPr="002A3575">
                    <w:rPr>
                      <w:rFonts w:ascii="Times New Roman" w:eastAsia="Times New Roman" w:hAnsi="Times New Roman"/>
                      <w:sz w:val="24"/>
                      <w:szCs w:val="24"/>
                    </w:rPr>
                    <w:t xml:space="preserve"> (Знакомство с персонажами литературных произведений, анимационных фильмов, телевизионных передач происходит в рамках предложенной тематики.)</w:t>
                  </w:r>
                </w:p>
              </w:tc>
              <w:tc>
                <w:tcPr>
                  <w:tcW w:w="270" w:type="dxa"/>
                  <w:vAlign w:val="center"/>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p>
              </w:tc>
              <w:tc>
                <w:tcPr>
                  <w:tcW w:w="1245" w:type="dxa"/>
                  <w:vAlign w:val="center"/>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p>
              </w:tc>
              <w:tc>
                <w:tcPr>
                  <w:tcW w:w="315" w:type="dxa"/>
                  <w:vAlign w:val="center"/>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p>
              </w:tc>
              <w:tc>
                <w:tcPr>
                  <w:tcW w:w="4110" w:type="dxa"/>
                  <w:tcBorders>
                    <w:top w:val="nil"/>
                    <w:left w:val="nil"/>
                    <w:bottom w:val="nil"/>
                    <w:right w:val="nil"/>
                  </w:tcBorders>
                  <w:vAlign w:val="center"/>
                  <w:hideMark/>
                </w:tcPr>
                <w:p w:rsidR="007015AD" w:rsidRPr="002A3575" w:rsidRDefault="007015AD" w:rsidP="008B33F4">
                  <w:pPr>
                    <w:spacing w:before="100" w:beforeAutospacing="1" w:after="240" w:line="240" w:lineRule="auto"/>
                    <w:rPr>
                      <w:rFonts w:ascii="Times New Roman" w:eastAsia="Times New Roman" w:hAnsi="Times New Roman"/>
                      <w:sz w:val="24"/>
                      <w:szCs w:val="24"/>
                    </w:rPr>
                  </w:pPr>
                </w:p>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Сказочные животные, герои детских стихов и сказок, герои этнических легенд, компьютерные персонажи, их черты характера, что умеют делать, их любимые занятия.</w:t>
                  </w:r>
                </w:p>
              </w:tc>
            </w:tr>
            <w:tr w:rsidR="007015AD" w:rsidRPr="002A3575" w:rsidTr="008B33F4">
              <w:trPr>
                <w:tblCellSpacing w:w="15" w:type="dxa"/>
              </w:trPr>
              <w:tc>
                <w:tcPr>
                  <w:tcW w:w="3840" w:type="dxa"/>
                  <w:vAlign w:val="center"/>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Итого</w:t>
                  </w:r>
                </w:p>
              </w:tc>
              <w:tc>
                <w:tcPr>
                  <w:tcW w:w="270" w:type="dxa"/>
                  <w:vAlign w:val="center"/>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p>
              </w:tc>
              <w:tc>
                <w:tcPr>
                  <w:tcW w:w="1245" w:type="dxa"/>
                  <w:vAlign w:val="center"/>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p>
              </w:tc>
              <w:tc>
                <w:tcPr>
                  <w:tcW w:w="315" w:type="dxa"/>
                  <w:vAlign w:val="center"/>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p>
              </w:tc>
              <w:tc>
                <w:tcPr>
                  <w:tcW w:w="4110" w:type="dxa"/>
                  <w:tcBorders>
                    <w:top w:val="nil"/>
                    <w:left w:val="nil"/>
                    <w:bottom w:val="nil"/>
                    <w:right w:val="nil"/>
                  </w:tcBorders>
                  <w:vAlign w:val="center"/>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Pr>
                      <w:rFonts w:ascii="Times New Roman" w:eastAsia="Times New Roman" w:hAnsi="Times New Roman"/>
                      <w:sz w:val="24"/>
                      <w:szCs w:val="24"/>
                    </w:rPr>
                    <w:t>70</w:t>
                  </w:r>
                  <w:r w:rsidRPr="002A3575">
                    <w:rPr>
                      <w:rFonts w:ascii="Times New Roman" w:eastAsia="Times New Roman" w:hAnsi="Times New Roman"/>
                      <w:sz w:val="24"/>
                      <w:szCs w:val="24"/>
                    </w:rPr>
                    <w:t xml:space="preserve"> часов</w:t>
                  </w:r>
                </w:p>
              </w:tc>
            </w:tr>
          </w:tbl>
          <w:p w:rsidR="007015AD" w:rsidRPr="002A3575" w:rsidRDefault="007015AD" w:rsidP="008B33F4">
            <w:pPr>
              <w:spacing w:before="100" w:beforeAutospacing="1" w:after="240" w:line="240" w:lineRule="auto"/>
              <w:rPr>
                <w:rFonts w:ascii="Times New Roman" w:eastAsia="Times New Roman" w:hAnsi="Times New Roman"/>
                <w:sz w:val="24"/>
                <w:szCs w:val="24"/>
              </w:rPr>
            </w:pPr>
          </w:p>
        </w:tc>
      </w:tr>
    </w:tbl>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lastRenderedPageBreak/>
        <w:t> </w:t>
      </w: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p>
    <w:p w:rsidR="007015AD" w:rsidRPr="002A3575" w:rsidRDefault="007015AD" w:rsidP="007015AD">
      <w:pPr>
        <w:spacing w:before="100" w:beforeAutospacing="1" w:after="100" w:afterAutospacing="1" w:line="245" w:lineRule="atLeast"/>
        <w:rPr>
          <w:rFonts w:ascii="Times New Roman" w:eastAsia="Times New Roman" w:hAnsi="Times New Roman"/>
          <w:sz w:val="24"/>
          <w:szCs w:val="24"/>
        </w:rPr>
      </w:pPr>
    </w:p>
    <w:p w:rsidR="007015AD" w:rsidRPr="002A3575" w:rsidRDefault="007015AD" w:rsidP="007015AD">
      <w:pPr>
        <w:spacing w:before="100" w:beforeAutospacing="1" w:after="100" w:afterAutospacing="1" w:line="245" w:lineRule="atLeast"/>
        <w:jc w:val="center"/>
        <w:rPr>
          <w:rFonts w:ascii="Times New Roman" w:eastAsia="Times New Roman" w:hAnsi="Times New Roman"/>
          <w:sz w:val="24"/>
          <w:szCs w:val="24"/>
        </w:rPr>
      </w:pPr>
      <w:r w:rsidRPr="002A3575">
        <w:rPr>
          <w:rFonts w:ascii="Times New Roman" w:eastAsia="Times New Roman" w:hAnsi="Times New Roman"/>
          <w:b/>
          <w:bCs/>
          <w:sz w:val="27"/>
          <w:szCs w:val="27"/>
        </w:rPr>
        <w:t>Материально-техническое обеспечение</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w:t>
      </w:r>
    </w:p>
    <w:tbl>
      <w:tblPr>
        <w:tblW w:w="9060" w:type="dxa"/>
        <w:tblCellSpacing w:w="15" w:type="dxa"/>
        <w:tblCellMar>
          <w:top w:w="15" w:type="dxa"/>
          <w:left w:w="15" w:type="dxa"/>
          <w:bottom w:w="15" w:type="dxa"/>
          <w:right w:w="15" w:type="dxa"/>
        </w:tblCellMar>
        <w:tblLook w:val="04A0" w:firstRow="1" w:lastRow="0" w:firstColumn="1" w:lastColumn="0" w:noHBand="0" w:noVBand="1"/>
      </w:tblPr>
      <w:tblGrid>
        <w:gridCol w:w="481"/>
        <w:gridCol w:w="1612"/>
        <w:gridCol w:w="2356"/>
        <w:gridCol w:w="3481"/>
        <w:gridCol w:w="648"/>
        <w:gridCol w:w="482"/>
      </w:tblGrid>
      <w:tr w:rsidR="007015AD" w:rsidRPr="002A3575" w:rsidTr="008B33F4">
        <w:trPr>
          <w:gridAfter w:val="1"/>
          <w:wAfter w:w="435" w:type="dxa"/>
          <w:tblCellSpacing w:w="15" w:type="dxa"/>
        </w:trPr>
        <w:tc>
          <w:tcPr>
            <w:tcW w:w="4215" w:type="dxa"/>
            <w:gridSpan w:val="3"/>
            <w:vMerge w:val="restart"/>
            <w:tcBorders>
              <w:top w:val="single" w:sz="6" w:space="0" w:color="00000A"/>
              <w:left w:val="single" w:sz="6" w:space="0" w:color="00000A"/>
              <w:bottom w:val="single" w:sz="6" w:space="0" w:color="00000A"/>
              <w:right w:val="single" w:sz="6" w:space="0" w:color="00000A"/>
            </w:tcBorders>
            <w:vAlign w:val="center"/>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Наименования объектов и средств</w:t>
            </w:r>
            <w:r w:rsidRPr="002A3575">
              <w:rPr>
                <w:rFonts w:ascii="Times New Roman" w:eastAsia="Times New Roman" w:hAnsi="Times New Roman"/>
                <w:sz w:val="24"/>
                <w:szCs w:val="24"/>
              </w:rPr>
              <w:br/>
              <w:t>материально-технического обеспечения</w:t>
            </w:r>
          </w:p>
        </w:tc>
        <w:tc>
          <w:tcPr>
            <w:tcW w:w="3435" w:type="dxa"/>
            <w:tcBorders>
              <w:top w:val="single" w:sz="6" w:space="0" w:color="00000A"/>
              <w:left w:val="single" w:sz="6" w:space="0" w:color="00000A"/>
              <w:bottom w:val="single" w:sz="6" w:space="0" w:color="00000A"/>
              <w:right w:val="single" w:sz="6" w:space="0" w:color="00000A"/>
            </w:tcBorders>
            <w:vAlign w:val="center"/>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Примечания</w:t>
            </w:r>
          </w:p>
        </w:tc>
        <w:tc>
          <w:tcPr>
            <w:tcW w:w="120" w:type="dxa"/>
            <w:vMerge w:val="restart"/>
            <w:vAlign w:val="center"/>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p>
        </w:tc>
      </w:tr>
      <w:tr w:rsidR="007015AD" w:rsidRPr="002A3575" w:rsidTr="008B33F4">
        <w:trPr>
          <w:gridAfter w:val="1"/>
          <w:wAfter w:w="435" w:type="dxa"/>
          <w:tblCellSpacing w:w="15" w:type="dxa"/>
        </w:trPr>
        <w:tc>
          <w:tcPr>
            <w:tcW w:w="0" w:type="auto"/>
            <w:gridSpan w:val="3"/>
            <w:vMerge/>
            <w:tcBorders>
              <w:top w:val="single" w:sz="6" w:space="0" w:color="00000A"/>
              <w:left w:val="single" w:sz="6" w:space="0" w:color="00000A"/>
              <w:bottom w:val="single" w:sz="6" w:space="0" w:color="00000A"/>
              <w:right w:val="single" w:sz="6" w:space="0" w:color="00000A"/>
            </w:tcBorders>
            <w:vAlign w:val="center"/>
            <w:hideMark/>
          </w:tcPr>
          <w:p w:rsidR="007015AD" w:rsidRPr="002A3575" w:rsidRDefault="007015AD" w:rsidP="008B33F4">
            <w:pPr>
              <w:spacing w:after="0" w:line="240" w:lineRule="auto"/>
              <w:rPr>
                <w:rFonts w:ascii="Times New Roman" w:eastAsia="Times New Roman" w:hAnsi="Times New Roman"/>
                <w:sz w:val="24"/>
                <w:szCs w:val="24"/>
              </w:rPr>
            </w:pPr>
          </w:p>
        </w:tc>
        <w:tc>
          <w:tcPr>
            <w:tcW w:w="3435" w:type="dxa"/>
            <w:tcBorders>
              <w:top w:val="single" w:sz="6" w:space="0" w:color="00000A"/>
              <w:left w:val="single" w:sz="6" w:space="0" w:color="00000A"/>
              <w:bottom w:val="single" w:sz="6" w:space="0" w:color="00000A"/>
              <w:right w:val="single" w:sz="6"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Начальная школа</w:t>
            </w:r>
          </w:p>
        </w:tc>
        <w:tc>
          <w:tcPr>
            <w:tcW w:w="0" w:type="auto"/>
            <w:vMerge/>
            <w:vAlign w:val="center"/>
            <w:hideMark/>
          </w:tcPr>
          <w:p w:rsidR="007015AD" w:rsidRPr="002A3575" w:rsidRDefault="007015AD" w:rsidP="008B33F4">
            <w:pPr>
              <w:spacing w:after="0" w:line="240" w:lineRule="auto"/>
              <w:rPr>
                <w:rFonts w:ascii="Times New Roman" w:eastAsia="Times New Roman" w:hAnsi="Times New Roman"/>
                <w:sz w:val="24"/>
                <w:szCs w:val="24"/>
              </w:rPr>
            </w:pPr>
          </w:p>
        </w:tc>
      </w:tr>
      <w:tr w:rsidR="007015AD" w:rsidRPr="002A3575" w:rsidTr="008B33F4">
        <w:trPr>
          <w:gridAfter w:val="1"/>
          <w:wAfter w:w="435" w:type="dxa"/>
          <w:tblCellSpacing w:w="15" w:type="dxa"/>
        </w:trPr>
        <w:tc>
          <w:tcPr>
            <w:tcW w:w="435" w:type="dxa"/>
            <w:tcBorders>
              <w:top w:val="single" w:sz="6" w:space="0" w:color="00000A"/>
              <w:left w:val="single" w:sz="6" w:space="0" w:color="00000A"/>
              <w:bottom w:val="single" w:sz="6" w:space="0" w:color="00000A"/>
              <w:right w:val="single" w:sz="6"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p>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1.</w:t>
            </w:r>
          </w:p>
        </w:tc>
        <w:tc>
          <w:tcPr>
            <w:tcW w:w="7860" w:type="dxa"/>
            <w:gridSpan w:val="4"/>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caps/>
                <w:sz w:val="24"/>
                <w:szCs w:val="24"/>
              </w:rPr>
              <w:t>Библиотечный фонд (книгопечатная продукция)</w:t>
            </w:r>
          </w:p>
        </w:tc>
      </w:tr>
      <w:tr w:rsidR="007015AD" w:rsidRPr="002A3575" w:rsidTr="008B33F4">
        <w:trPr>
          <w:tblCellSpacing w:w="15" w:type="dxa"/>
        </w:trPr>
        <w:tc>
          <w:tcPr>
            <w:tcW w:w="2040" w:type="dxa"/>
            <w:gridSpan w:val="2"/>
            <w:tcBorders>
              <w:top w:val="single" w:sz="6" w:space="0" w:color="00000A"/>
              <w:left w:val="single" w:sz="6" w:space="0" w:color="00000A"/>
              <w:bottom w:val="single" w:sz="6" w:space="0" w:color="00000A"/>
              <w:right w:val="single" w:sz="6" w:space="0" w:color="00000A"/>
            </w:tcBorders>
            <w:hideMark/>
          </w:tcPr>
          <w:p w:rsidR="007015AD" w:rsidRPr="002A3575" w:rsidRDefault="007015AD" w:rsidP="008B33F4">
            <w:pPr>
              <w:numPr>
                <w:ilvl w:val="1"/>
                <w:numId w:val="4"/>
              </w:numPr>
              <w:spacing w:beforeAutospacing="1" w:after="0" w:afterAutospacing="1" w:line="240" w:lineRule="auto"/>
              <w:rPr>
                <w:rFonts w:ascii="Times New Roman" w:eastAsia="Times New Roman" w:hAnsi="Times New Roman"/>
                <w:sz w:val="24"/>
                <w:szCs w:val="24"/>
              </w:rPr>
            </w:pPr>
          </w:p>
        </w:tc>
        <w:tc>
          <w:tcPr>
            <w:tcW w:w="2055" w:type="dxa"/>
            <w:tcBorders>
              <w:top w:val="single" w:sz="6" w:space="0" w:color="00000A"/>
              <w:left w:val="single" w:sz="6" w:space="0" w:color="00000A"/>
              <w:bottom w:val="single" w:sz="6" w:space="0" w:color="00000A"/>
              <w:right w:val="single" w:sz="6"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Федеральный государственный образовательный стандарт начального общего образования</w:t>
            </w:r>
          </w:p>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p>
        </w:tc>
        <w:tc>
          <w:tcPr>
            <w:tcW w:w="4320" w:type="dxa"/>
            <w:gridSpan w:val="3"/>
            <w:tcBorders>
              <w:top w:val="single" w:sz="6" w:space="0" w:color="00000A"/>
              <w:left w:val="single" w:sz="6" w:space="0" w:color="00000A"/>
              <w:bottom w:val="single" w:sz="6" w:space="0" w:color="00000A"/>
              <w:right w:val="single" w:sz="6"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Д</w:t>
            </w:r>
          </w:p>
        </w:tc>
      </w:tr>
      <w:tr w:rsidR="007015AD" w:rsidRPr="002A3575" w:rsidTr="008B33F4">
        <w:trPr>
          <w:tblCellSpacing w:w="15" w:type="dxa"/>
        </w:trPr>
        <w:tc>
          <w:tcPr>
            <w:tcW w:w="2040" w:type="dxa"/>
            <w:gridSpan w:val="2"/>
            <w:tcBorders>
              <w:top w:val="single" w:sz="6" w:space="0" w:color="00000A"/>
              <w:left w:val="single" w:sz="6" w:space="0" w:color="00000A"/>
              <w:bottom w:val="single" w:sz="6" w:space="0" w:color="00000A"/>
              <w:right w:val="single" w:sz="6" w:space="0" w:color="00000A"/>
            </w:tcBorders>
            <w:hideMark/>
          </w:tcPr>
          <w:p w:rsidR="007015AD" w:rsidRPr="002A3575" w:rsidRDefault="007015AD" w:rsidP="008B33F4">
            <w:pPr>
              <w:numPr>
                <w:ilvl w:val="1"/>
                <w:numId w:val="5"/>
              </w:numPr>
              <w:spacing w:beforeAutospacing="1" w:after="0" w:afterAutospacing="1" w:line="240" w:lineRule="auto"/>
              <w:rPr>
                <w:rFonts w:ascii="Times New Roman" w:eastAsia="Times New Roman" w:hAnsi="Times New Roman"/>
                <w:sz w:val="24"/>
                <w:szCs w:val="24"/>
              </w:rPr>
            </w:pPr>
          </w:p>
        </w:tc>
        <w:tc>
          <w:tcPr>
            <w:tcW w:w="2055" w:type="dxa"/>
            <w:tcBorders>
              <w:top w:val="single" w:sz="6" w:space="0" w:color="00000A"/>
              <w:left w:val="single" w:sz="6" w:space="0" w:color="00000A"/>
              <w:bottom w:val="single" w:sz="6" w:space="0" w:color="00000A"/>
              <w:right w:val="single" w:sz="6"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 xml:space="preserve">Примерная программа </w:t>
            </w:r>
            <w:r w:rsidRPr="002A3575">
              <w:rPr>
                <w:rFonts w:ascii="Times New Roman" w:eastAsia="Times New Roman" w:hAnsi="Times New Roman"/>
                <w:sz w:val="24"/>
                <w:szCs w:val="24"/>
              </w:rPr>
              <w:lastRenderedPageBreak/>
              <w:t>начального общего образования по иностранному языку</w:t>
            </w:r>
          </w:p>
        </w:tc>
        <w:tc>
          <w:tcPr>
            <w:tcW w:w="4320" w:type="dxa"/>
            <w:gridSpan w:val="3"/>
            <w:tcBorders>
              <w:top w:val="single" w:sz="6" w:space="0" w:color="00000A"/>
              <w:left w:val="single" w:sz="6" w:space="0" w:color="00000A"/>
              <w:bottom w:val="single" w:sz="6" w:space="0" w:color="00000A"/>
              <w:right w:val="single" w:sz="6"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lastRenderedPageBreak/>
              <w:t>Д</w:t>
            </w:r>
          </w:p>
        </w:tc>
      </w:tr>
      <w:tr w:rsidR="007015AD" w:rsidRPr="002A3575" w:rsidTr="008B33F4">
        <w:trPr>
          <w:tblCellSpacing w:w="15" w:type="dxa"/>
        </w:trPr>
        <w:tc>
          <w:tcPr>
            <w:tcW w:w="2040" w:type="dxa"/>
            <w:gridSpan w:val="2"/>
            <w:tcBorders>
              <w:top w:val="single" w:sz="6" w:space="0" w:color="00000A"/>
              <w:left w:val="single" w:sz="6" w:space="0" w:color="00000A"/>
              <w:bottom w:val="single" w:sz="6" w:space="0" w:color="00000A"/>
              <w:right w:val="single" w:sz="6" w:space="0" w:color="00000A"/>
            </w:tcBorders>
            <w:hideMark/>
          </w:tcPr>
          <w:p w:rsidR="007015AD" w:rsidRPr="002A3575" w:rsidRDefault="007015AD" w:rsidP="008B33F4">
            <w:pPr>
              <w:numPr>
                <w:ilvl w:val="1"/>
                <w:numId w:val="6"/>
              </w:numPr>
              <w:spacing w:beforeAutospacing="1" w:after="0" w:afterAutospacing="1" w:line="240" w:lineRule="auto"/>
              <w:rPr>
                <w:rFonts w:ascii="Times New Roman" w:eastAsia="Times New Roman" w:hAnsi="Times New Roman"/>
                <w:sz w:val="24"/>
                <w:szCs w:val="24"/>
              </w:rPr>
            </w:pPr>
          </w:p>
        </w:tc>
        <w:tc>
          <w:tcPr>
            <w:tcW w:w="2055" w:type="dxa"/>
            <w:tcBorders>
              <w:top w:val="single" w:sz="6" w:space="0" w:color="00000A"/>
              <w:left w:val="single" w:sz="6" w:space="0" w:color="00000A"/>
              <w:bottom w:val="single" w:sz="6" w:space="0" w:color="00000A"/>
              <w:right w:val="single" w:sz="6"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Учебно-методические комплекты (учебники, рабочие тетради) по английскому языку, рекомендованные или допущенные к использованию в учебном процессе</w:t>
            </w:r>
          </w:p>
        </w:tc>
        <w:tc>
          <w:tcPr>
            <w:tcW w:w="4320" w:type="dxa"/>
            <w:gridSpan w:val="3"/>
            <w:tcBorders>
              <w:top w:val="single" w:sz="6" w:space="0" w:color="00000A"/>
              <w:left w:val="single" w:sz="6" w:space="0" w:color="00000A"/>
              <w:bottom w:val="single" w:sz="6" w:space="0" w:color="00000A"/>
              <w:right w:val="single" w:sz="6"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К</w:t>
            </w:r>
          </w:p>
        </w:tc>
      </w:tr>
      <w:tr w:rsidR="007015AD" w:rsidRPr="002A3575" w:rsidTr="008B33F4">
        <w:trPr>
          <w:tblCellSpacing w:w="15" w:type="dxa"/>
        </w:trPr>
        <w:tc>
          <w:tcPr>
            <w:tcW w:w="2040" w:type="dxa"/>
            <w:gridSpan w:val="2"/>
            <w:tcBorders>
              <w:top w:val="single" w:sz="6" w:space="0" w:color="00000A"/>
              <w:left w:val="single" w:sz="6" w:space="0" w:color="00000A"/>
              <w:bottom w:val="single" w:sz="6" w:space="0" w:color="00000A"/>
              <w:right w:val="single" w:sz="6" w:space="0" w:color="00000A"/>
            </w:tcBorders>
            <w:hideMark/>
          </w:tcPr>
          <w:p w:rsidR="007015AD" w:rsidRPr="002A3575" w:rsidRDefault="007015AD" w:rsidP="008B33F4">
            <w:pPr>
              <w:numPr>
                <w:ilvl w:val="1"/>
                <w:numId w:val="7"/>
              </w:numPr>
              <w:spacing w:beforeAutospacing="1" w:after="0" w:afterAutospacing="1" w:line="240" w:lineRule="auto"/>
              <w:rPr>
                <w:rFonts w:ascii="Times New Roman" w:eastAsia="Times New Roman" w:hAnsi="Times New Roman"/>
                <w:sz w:val="24"/>
                <w:szCs w:val="24"/>
              </w:rPr>
            </w:pPr>
          </w:p>
        </w:tc>
        <w:tc>
          <w:tcPr>
            <w:tcW w:w="2055" w:type="dxa"/>
            <w:tcBorders>
              <w:top w:val="single" w:sz="6" w:space="0" w:color="00000A"/>
              <w:left w:val="single" w:sz="6" w:space="0" w:color="00000A"/>
              <w:bottom w:val="single" w:sz="6" w:space="0" w:color="00000A"/>
              <w:right w:val="single" w:sz="6"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Контрольно-измерительные материалы по языкам</w:t>
            </w:r>
          </w:p>
        </w:tc>
        <w:tc>
          <w:tcPr>
            <w:tcW w:w="4320" w:type="dxa"/>
            <w:gridSpan w:val="3"/>
            <w:tcBorders>
              <w:top w:val="single" w:sz="6" w:space="0" w:color="00000A"/>
              <w:left w:val="single" w:sz="6" w:space="0" w:color="00000A"/>
              <w:bottom w:val="single" w:sz="6" w:space="0" w:color="00000A"/>
              <w:right w:val="single" w:sz="6"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К</w:t>
            </w:r>
          </w:p>
        </w:tc>
      </w:tr>
      <w:tr w:rsidR="007015AD" w:rsidRPr="002A3575" w:rsidTr="008B33F4">
        <w:trPr>
          <w:tblCellSpacing w:w="15" w:type="dxa"/>
        </w:trPr>
        <w:tc>
          <w:tcPr>
            <w:tcW w:w="2040" w:type="dxa"/>
            <w:gridSpan w:val="2"/>
            <w:tcBorders>
              <w:top w:val="single" w:sz="6" w:space="0" w:color="00000A"/>
              <w:left w:val="single" w:sz="6" w:space="0" w:color="00000A"/>
              <w:bottom w:val="single" w:sz="6" w:space="0" w:color="00000A"/>
              <w:right w:val="single" w:sz="6" w:space="0" w:color="00000A"/>
            </w:tcBorders>
            <w:hideMark/>
          </w:tcPr>
          <w:p w:rsidR="007015AD" w:rsidRPr="002A3575" w:rsidRDefault="007015AD" w:rsidP="008B33F4">
            <w:pPr>
              <w:numPr>
                <w:ilvl w:val="1"/>
                <w:numId w:val="8"/>
              </w:numPr>
              <w:spacing w:beforeAutospacing="1" w:after="0" w:afterAutospacing="1" w:line="240" w:lineRule="auto"/>
              <w:rPr>
                <w:rFonts w:ascii="Times New Roman" w:eastAsia="Times New Roman" w:hAnsi="Times New Roman"/>
                <w:sz w:val="24"/>
                <w:szCs w:val="24"/>
              </w:rPr>
            </w:pPr>
          </w:p>
        </w:tc>
        <w:tc>
          <w:tcPr>
            <w:tcW w:w="2055" w:type="dxa"/>
            <w:tcBorders>
              <w:top w:val="single" w:sz="6" w:space="0" w:color="00000A"/>
              <w:left w:val="single" w:sz="6" w:space="0" w:color="00000A"/>
              <w:bottom w:val="single" w:sz="6" w:space="0" w:color="00000A"/>
              <w:right w:val="single" w:sz="6"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Двуязычные словари</w:t>
            </w:r>
          </w:p>
        </w:tc>
        <w:tc>
          <w:tcPr>
            <w:tcW w:w="4320" w:type="dxa"/>
            <w:gridSpan w:val="3"/>
            <w:tcBorders>
              <w:top w:val="single" w:sz="6" w:space="0" w:color="00000A"/>
              <w:left w:val="single" w:sz="6" w:space="0" w:color="00000A"/>
              <w:bottom w:val="single" w:sz="6" w:space="0" w:color="00000A"/>
              <w:right w:val="single" w:sz="6"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Д/П</w:t>
            </w:r>
          </w:p>
        </w:tc>
      </w:tr>
      <w:tr w:rsidR="007015AD" w:rsidRPr="002A3575" w:rsidTr="008B33F4">
        <w:trPr>
          <w:tblCellSpacing w:w="15" w:type="dxa"/>
        </w:trPr>
        <w:tc>
          <w:tcPr>
            <w:tcW w:w="2040" w:type="dxa"/>
            <w:gridSpan w:val="2"/>
            <w:tcBorders>
              <w:top w:val="single" w:sz="6" w:space="0" w:color="00000A"/>
              <w:left w:val="single" w:sz="6" w:space="0" w:color="00000A"/>
              <w:bottom w:val="single" w:sz="6" w:space="0" w:color="00000A"/>
              <w:right w:val="single" w:sz="6" w:space="0" w:color="00000A"/>
            </w:tcBorders>
            <w:hideMark/>
          </w:tcPr>
          <w:p w:rsidR="007015AD" w:rsidRPr="002A3575" w:rsidRDefault="007015AD" w:rsidP="008B33F4">
            <w:pPr>
              <w:numPr>
                <w:ilvl w:val="1"/>
                <w:numId w:val="9"/>
              </w:numPr>
              <w:spacing w:beforeAutospacing="1" w:after="0" w:afterAutospacing="1" w:line="240" w:lineRule="auto"/>
              <w:rPr>
                <w:rFonts w:ascii="Times New Roman" w:eastAsia="Times New Roman" w:hAnsi="Times New Roman"/>
                <w:sz w:val="24"/>
                <w:szCs w:val="24"/>
              </w:rPr>
            </w:pPr>
          </w:p>
        </w:tc>
        <w:tc>
          <w:tcPr>
            <w:tcW w:w="2055" w:type="dxa"/>
            <w:tcBorders>
              <w:top w:val="single" w:sz="6" w:space="0" w:color="00000A"/>
              <w:left w:val="single" w:sz="6" w:space="0" w:color="00000A"/>
              <w:bottom w:val="single" w:sz="6" w:space="0" w:color="00000A"/>
              <w:right w:val="single" w:sz="6"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Рабочая (авторская) программа к линии «Мир английского языка» для 2-4 классов общеобразовательной школы</w:t>
            </w:r>
          </w:p>
        </w:tc>
        <w:tc>
          <w:tcPr>
            <w:tcW w:w="4320" w:type="dxa"/>
            <w:gridSpan w:val="3"/>
            <w:tcBorders>
              <w:top w:val="single" w:sz="6" w:space="0" w:color="00000A"/>
              <w:left w:val="single" w:sz="6" w:space="0" w:color="00000A"/>
              <w:bottom w:val="single" w:sz="6" w:space="0" w:color="00000A"/>
              <w:right w:val="single" w:sz="6"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Д</w:t>
            </w:r>
          </w:p>
        </w:tc>
      </w:tr>
      <w:tr w:rsidR="007015AD" w:rsidRPr="002A3575" w:rsidTr="008B33F4">
        <w:trPr>
          <w:tblCellSpacing w:w="15" w:type="dxa"/>
        </w:trPr>
        <w:tc>
          <w:tcPr>
            <w:tcW w:w="2040" w:type="dxa"/>
            <w:gridSpan w:val="2"/>
            <w:tcBorders>
              <w:top w:val="single" w:sz="6" w:space="0" w:color="00000A"/>
              <w:left w:val="single" w:sz="6" w:space="0" w:color="00000A"/>
              <w:bottom w:val="single" w:sz="6" w:space="0" w:color="00000A"/>
              <w:right w:val="single" w:sz="6" w:space="0" w:color="00000A"/>
            </w:tcBorders>
            <w:hideMark/>
          </w:tcPr>
          <w:p w:rsidR="007015AD" w:rsidRPr="002A3575" w:rsidRDefault="007015AD" w:rsidP="008B33F4">
            <w:pPr>
              <w:numPr>
                <w:ilvl w:val="1"/>
                <w:numId w:val="10"/>
              </w:numPr>
              <w:spacing w:beforeAutospacing="1" w:after="0" w:afterAutospacing="1" w:line="240" w:lineRule="auto"/>
              <w:rPr>
                <w:rFonts w:ascii="Times New Roman" w:eastAsia="Times New Roman" w:hAnsi="Times New Roman"/>
                <w:sz w:val="24"/>
                <w:szCs w:val="24"/>
              </w:rPr>
            </w:pPr>
          </w:p>
        </w:tc>
        <w:tc>
          <w:tcPr>
            <w:tcW w:w="2055" w:type="dxa"/>
            <w:tcBorders>
              <w:top w:val="single" w:sz="6" w:space="0" w:color="00000A"/>
              <w:left w:val="single" w:sz="6" w:space="0" w:color="00000A"/>
              <w:bottom w:val="single" w:sz="6" w:space="0" w:color="00000A"/>
              <w:right w:val="single" w:sz="6"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Книги для учителя (методические рекомендации к УМК)</w:t>
            </w:r>
          </w:p>
        </w:tc>
        <w:tc>
          <w:tcPr>
            <w:tcW w:w="4320" w:type="dxa"/>
            <w:gridSpan w:val="3"/>
            <w:tcBorders>
              <w:top w:val="single" w:sz="6" w:space="0" w:color="00000A"/>
              <w:left w:val="single" w:sz="6" w:space="0" w:color="00000A"/>
              <w:bottom w:val="single" w:sz="6" w:space="0" w:color="00000A"/>
              <w:right w:val="single" w:sz="6"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Д</w:t>
            </w:r>
          </w:p>
        </w:tc>
      </w:tr>
      <w:tr w:rsidR="007015AD" w:rsidRPr="002A3575" w:rsidTr="008B33F4">
        <w:trPr>
          <w:tblCellSpacing w:w="15" w:type="dxa"/>
        </w:trPr>
        <w:tc>
          <w:tcPr>
            <w:tcW w:w="2040" w:type="dxa"/>
            <w:gridSpan w:val="2"/>
            <w:tcBorders>
              <w:top w:val="single" w:sz="6" w:space="0" w:color="00000A"/>
              <w:left w:val="single" w:sz="6" w:space="0" w:color="00000A"/>
              <w:bottom w:val="single" w:sz="6" w:space="0" w:color="00000A"/>
              <w:right w:val="single" w:sz="6" w:space="0" w:color="00000A"/>
            </w:tcBorders>
            <w:hideMark/>
          </w:tcPr>
          <w:p w:rsidR="007015AD" w:rsidRPr="002A3575" w:rsidRDefault="007015AD" w:rsidP="008B33F4">
            <w:pPr>
              <w:numPr>
                <w:ilvl w:val="0"/>
                <w:numId w:val="11"/>
              </w:numPr>
              <w:spacing w:beforeAutospacing="1" w:after="0" w:afterAutospacing="1" w:line="240" w:lineRule="auto"/>
              <w:rPr>
                <w:rFonts w:ascii="Times New Roman" w:eastAsia="Times New Roman" w:hAnsi="Times New Roman"/>
                <w:sz w:val="24"/>
                <w:szCs w:val="24"/>
              </w:rPr>
            </w:pPr>
          </w:p>
        </w:tc>
        <w:tc>
          <w:tcPr>
            <w:tcW w:w="6585" w:type="dxa"/>
            <w:gridSpan w:val="4"/>
            <w:hideMark/>
          </w:tcPr>
          <w:p w:rsidR="007015AD" w:rsidRPr="002A3575" w:rsidRDefault="007015AD" w:rsidP="008B33F4">
            <w:pPr>
              <w:spacing w:before="100" w:beforeAutospacing="1" w:after="100" w:afterAutospacing="1" w:line="240" w:lineRule="auto"/>
              <w:jc w:val="center"/>
              <w:rPr>
                <w:rFonts w:ascii="Times New Roman" w:eastAsia="Times New Roman" w:hAnsi="Times New Roman"/>
                <w:sz w:val="24"/>
                <w:szCs w:val="24"/>
              </w:rPr>
            </w:pPr>
            <w:r w:rsidRPr="002A3575">
              <w:rPr>
                <w:rFonts w:ascii="Times New Roman" w:eastAsia="Times New Roman" w:hAnsi="Times New Roman"/>
                <w:b/>
                <w:bCs/>
                <w:caps/>
                <w:sz w:val="24"/>
                <w:szCs w:val="24"/>
              </w:rPr>
              <w:t>Печатные пособия</w:t>
            </w:r>
          </w:p>
        </w:tc>
      </w:tr>
      <w:tr w:rsidR="007015AD" w:rsidRPr="002A3575" w:rsidTr="008B33F4">
        <w:trPr>
          <w:tblCellSpacing w:w="15" w:type="dxa"/>
        </w:trPr>
        <w:tc>
          <w:tcPr>
            <w:tcW w:w="2040" w:type="dxa"/>
            <w:gridSpan w:val="2"/>
            <w:tcBorders>
              <w:top w:val="single" w:sz="6" w:space="0" w:color="00000A"/>
              <w:left w:val="single" w:sz="6" w:space="0" w:color="00000A"/>
              <w:bottom w:val="single" w:sz="6" w:space="0" w:color="00000A"/>
              <w:right w:val="single" w:sz="6" w:space="0" w:color="00000A"/>
            </w:tcBorders>
            <w:hideMark/>
          </w:tcPr>
          <w:p w:rsidR="007015AD" w:rsidRPr="002A3575" w:rsidRDefault="007015AD" w:rsidP="008B33F4">
            <w:pPr>
              <w:numPr>
                <w:ilvl w:val="1"/>
                <w:numId w:val="12"/>
              </w:numPr>
              <w:spacing w:beforeAutospacing="1" w:after="0" w:afterAutospacing="1" w:line="240" w:lineRule="auto"/>
              <w:rPr>
                <w:rFonts w:ascii="Times New Roman" w:eastAsia="Times New Roman" w:hAnsi="Times New Roman"/>
                <w:sz w:val="24"/>
                <w:szCs w:val="24"/>
              </w:rPr>
            </w:pPr>
          </w:p>
        </w:tc>
        <w:tc>
          <w:tcPr>
            <w:tcW w:w="2055" w:type="dxa"/>
            <w:tcBorders>
              <w:top w:val="single" w:sz="6" w:space="0" w:color="00000A"/>
              <w:left w:val="single" w:sz="6" w:space="0" w:color="00000A"/>
              <w:bottom w:val="single" w:sz="6" w:space="0" w:color="00000A"/>
              <w:right w:val="single" w:sz="6"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Алфавит (настенная таблица)</w:t>
            </w:r>
          </w:p>
        </w:tc>
        <w:tc>
          <w:tcPr>
            <w:tcW w:w="4320" w:type="dxa"/>
            <w:gridSpan w:val="3"/>
            <w:tcBorders>
              <w:top w:val="single" w:sz="6" w:space="0" w:color="00000A"/>
              <w:left w:val="single" w:sz="6" w:space="0" w:color="00000A"/>
              <w:bottom w:val="single" w:sz="6" w:space="0" w:color="00000A"/>
              <w:right w:val="single" w:sz="6"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 xml:space="preserve">Д </w:t>
            </w:r>
          </w:p>
        </w:tc>
      </w:tr>
      <w:tr w:rsidR="007015AD" w:rsidRPr="002A3575" w:rsidTr="008B33F4">
        <w:trPr>
          <w:tblCellSpacing w:w="15" w:type="dxa"/>
        </w:trPr>
        <w:tc>
          <w:tcPr>
            <w:tcW w:w="2040" w:type="dxa"/>
            <w:gridSpan w:val="2"/>
            <w:tcBorders>
              <w:top w:val="single" w:sz="6" w:space="0" w:color="00000A"/>
              <w:left w:val="single" w:sz="6" w:space="0" w:color="00000A"/>
              <w:bottom w:val="single" w:sz="6" w:space="0" w:color="00000A"/>
              <w:right w:val="single" w:sz="6" w:space="0" w:color="00000A"/>
            </w:tcBorders>
            <w:hideMark/>
          </w:tcPr>
          <w:p w:rsidR="007015AD" w:rsidRPr="002A3575" w:rsidRDefault="007015AD" w:rsidP="008B33F4">
            <w:pPr>
              <w:numPr>
                <w:ilvl w:val="1"/>
                <w:numId w:val="13"/>
              </w:numPr>
              <w:spacing w:beforeAutospacing="1" w:after="0" w:afterAutospacing="1" w:line="240" w:lineRule="auto"/>
              <w:rPr>
                <w:rFonts w:ascii="Times New Roman" w:eastAsia="Times New Roman" w:hAnsi="Times New Roman"/>
                <w:sz w:val="24"/>
                <w:szCs w:val="24"/>
              </w:rPr>
            </w:pPr>
          </w:p>
        </w:tc>
        <w:tc>
          <w:tcPr>
            <w:tcW w:w="2055" w:type="dxa"/>
            <w:tcBorders>
              <w:top w:val="single" w:sz="6" w:space="0" w:color="00000A"/>
              <w:left w:val="single" w:sz="6" w:space="0" w:color="00000A"/>
              <w:bottom w:val="single" w:sz="6" w:space="0" w:color="00000A"/>
              <w:right w:val="single" w:sz="6"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Грамматические таблицы к основным разделам грамматического материала, содержащегося в стандартах для каждого ступени обучения</w:t>
            </w:r>
          </w:p>
        </w:tc>
        <w:tc>
          <w:tcPr>
            <w:tcW w:w="4320" w:type="dxa"/>
            <w:gridSpan w:val="3"/>
            <w:tcBorders>
              <w:top w:val="single" w:sz="6" w:space="0" w:color="00000A"/>
              <w:left w:val="single" w:sz="6" w:space="0" w:color="00000A"/>
              <w:bottom w:val="single" w:sz="6" w:space="0" w:color="00000A"/>
              <w:right w:val="single" w:sz="6"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Д</w:t>
            </w:r>
          </w:p>
        </w:tc>
      </w:tr>
      <w:tr w:rsidR="007015AD" w:rsidRPr="002A3575" w:rsidTr="008B33F4">
        <w:trPr>
          <w:tblCellSpacing w:w="15" w:type="dxa"/>
        </w:trPr>
        <w:tc>
          <w:tcPr>
            <w:tcW w:w="2040" w:type="dxa"/>
            <w:gridSpan w:val="2"/>
            <w:tcBorders>
              <w:top w:val="single" w:sz="6" w:space="0" w:color="00000A"/>
              <w:left w:val="single" w:sz="6" w:space="0" w:color="00000A"/>
              <w:bottom w:val="single" w:sz="6" w:space="0" w:color="00000A"/>
              <w:right w:val="single" w:sz="6" w:space="0" w:color="00000A"/>
            </w:tcBorders>
            <w:hideMark/>
          </w:tcPr>
          <w:p w:rsidR="007015AD" w:rsidRPr="002A3575" w:rsidRDefault="007015AD" w:rsidP="008B33F4">
            <w:pPr>
              <w:numPr>
                <w:ilvl w:val="1"/>
                <w:numId w:val="14"/>
              </w:numPr>
              <w:spacing w:beforeAutospacing="1" w:after="0" w:afterAutospacing="1" w:line="240" w:lineRule="auto"/>
              <w:rPr>
                <w:rFonts w:ascii="Times New Roman" w:eastAsia="Times New Roman" w:hAnsi="Times New Roman"/>
                <w:sz w:val="24"/>
                <w:szCs w:val="24"/>
              </w:rPr>
            </w:pPr>
          </w:p>
        </w:tc>
        <w:tc>
          <w:tcPr>
            <w:tcW w:w="2055" w:type="dxa"/>
            <w:tcBorders>
              <w:top w:val="single" w:sz="6" w:space="0" w:color="00000A"/>
              <w:left w:val="single" w:sz="6" w:space="0" w:color="00000A"/>
              <w:bottom w:val="single" w:sz="6" w:space="0" w:color="00000A"/>
              <w:right w:val="single" w:sz="6"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 xml:space="preserve">Портреты писателей и выдающихся деятелей культуры стран изучаемого языка </w:t>
            </w:r>
          </w:p>
        </w:tc>
        <w:tc>
          <w:tcPr>
            <w:tcW w:w="4320" w:type="dxa"/>
            <w:gridSpan w:val="3"/>
            <w:tcBorders>
              <w:top w:val="single" w:sz="6" w:space="0" w:color="00000A"/>
              <w:left w:val="single" w:sz="6" w:space="0" w:color="00000A"/>
              <w:bottom w:val="single" w:sz="6" w:space="0" w:color="00000A"/>
              <w:right w:val="single" w:sz="6"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Д</w:t>
            </w:r>
          </w:p>
        </w:tc>
      </w:tr>
      <w:tr w:rsidR="007015AD" w:rsidRPr="002A3575" w:rsidTr="008B33F4">
        <w:trPr>
          <w:trHeight w:val="210"/>
          <w:tblCellSpacing w:w="15" w:type="dxa"/>
        </w:trPr>
        <w:tc>
          <w:tcPr>
            <w:tcW w:w="2040" w:type="dxa"/>
            <w:gridSpan w:val="2"/>
            <w:tcBorders>
              <w:top w:val="single" w:sz="6" w:space="0" w:color="00000A"/>
              <w:left w:val="single" w:sz="6" w:space="0" w:color="00000A"/>
              <w:bottom w:val="single" w:sz="6" w:space="0" w:color="00000A"/>
              <w:right w:val="single" w:sz="6" w:space="0" w:color="00000A"/>
            </w:tcBorders>
            <w:hideMark/>
          </w:tcPr>
          <w:p w:rsidR="007015AD" w:rsidRPr="002A3575" w:rsidRDefault="007015AD" w:rsidP="008B33F4">
            <w:pPr>
              <w:spacing w:before="100" w:beforeAutospacing="1" w:after="100" w:afterAutospacing="1" w:line="210" w:lineRule="atLeast"/>
              <w:rPr>
                <w:rFonts w:ascii="Times New Roman" w:eastAsia="Times New Roman" w:hAnsi="Times New Roman"/>
                <w:sz w:val="24"/>
                <w:szCs w:val="24"/>
              </w:rPr>
            </w:pPr>
            <w:r w:rsidRPr="002A3575">
              <w:rPr>
                <w:rFonts w:ascii="Times New Roman" w:eastAsia="Times New Roman" w:hAnsi="Times New Roman"/>
                <w:b/>
                <w:bCs/>
                <w:sz w:val="24"/>
                <w:szCs w:val="24"/>
              </w:rPr>
              <w:t>3.</w:t>
            </w:r>
          </w:p>
        </w:tc>
        <w:tc>
          <w:tcPr>
            <w:tcW w:w="6585" w:type="dxa"/>
            <w:gridSpan w:val="4"/>
            <w:hideMark/>
          </w:tcPr>
          <w:p w:rsidR="007015AD" w:rsidRPr="002A3575" w:rsidRDefault="007015AD" w:rsidP="008B33F4">
            <w:pPr>
              <w:spacing w:before="100" w:beforeAutospacing="1" w:after="100" w:afterAutospacing="1" w:line="240" w:lineRule="auto"/>
              <w:jc w:val="center"/>
              <w:rPr>
                <w:rFonts w:ascii="Times New Roman" w:eastAsia="Times New Roman" w:hAnsi="Times New Roman"/>
                <w:sz w:val="24"/>
                <w:szCs w:val="24"/>
              </w:rPr>
            </w:pPr>
            <w:r w:rsidRPr="002A3575">
              <w:rPr>
                <w:rFonts w:ascii="Times New Roman" w:eastAsia="Times New Roman" w:hAnsi="Times New Roman"/>
                <w:b/>
                <w:bCs/>
                <w:caps/>
                <w:sz w:val="24"/>
                <w:szCs w:val="24"/>
              </w:rPr>
              <w:t>Экранно-звуковые пособия</w:t>
            </w:r>
          </w:p>
          <w:p w:rsidR="007015AD" w:rsidRPr="002A3575" w:rsidRDefault="007015AD" w:rsidP="008B33F4">
            <w:pPr>
              <w:spacing w:before="100" w:beforeAutospacing="1" w:after="100" w:afterAutospacing="1" w:line="210" w:lineRule="atLeast"/>
              <w:jc w:val="center"/>
              <w:rPr>
                <w:rFonts w:ascii="Times New Roman" w:eastAsia="Times New Roman" w:hAnsi="Times New Roman"/>
                <w:sz w:val="24"/>
                <w:szCs w:val="24"/>
              </w:rPr>
            </w:pPr>
            <w:r w:rsidRPr="002A3575">
              <w:rPr>
                <w:rFonts w:ascii="Times New Roman" w:eastAsia="Times New Roman" w:hAnsi="Times New Roman"/>
                <w:b/>
                <w:bCs/>
                <w:caps/>
                <w:sz w:val="24"/>
                <w:szCs w:val="24"/>
              </w:rPr>
              <w:lastRenderedPageBreak/>
              <w:t>(могут быть в цифровом виде)</w:t>
            </w:r>
          </w:p>
        </w:tc>
      </w:tr>
      <w:tr w:rsidR="007015AD" w:rsidRPr="002A3575" w:rsidTr="008B33F4">
        <w:trPr>
          <w:tblCellSpacing w:w="15" w:type="dxa"/>
        </w:trPr>
        <w:tc>
          <w:tcPr>
            <w:tcW w:w="2040" w:type="dxa"/>
            <w:gridSpan w:val="2"/>
            <w:tcBorders>
              <w:top w:val="single" w:sz="6" w:space="0" w:color="00000A"/>
              <w:left w:val="single" w:sz="6" w:space="0" w:color="00000A"/>
              <w:bottom w:val="single" w:sz="6" w:space="0" w:color="00000A"/>
              <w:right w:val="single" w:sz="6"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lastRenderedPageBreak/>
              <w:t>3.1</w:t>
            </w:r>
          </w:p>
        </w:tc>
        <w:tc>
          <w:tcPr>
            <w:tcW w:w="2055" w:type="dxa"/>
            <w:tcBorders>
              <w:top w:val="single" w:sz="6" w:space="0" w:color="00000A"/>
              <w:left w:val="single" w:sz="6" w:space="0" w:color="00000A"/>
              <w:bottom w:val="single" w:sz="6" w:space="0" w:color="00000A"/>
              <w:right w:val="single" w:sz="6"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 xml:space="preserve">Аудиозаписи к УМК, которые используются для изучения иностранного языка </w:t>
            </w:r>
          </w:p>
        </w:tc>
        <w:tc>
          <w:tcPr>
            <w:tcW w:w="4320" w:type="dxa"/>
            <w:gridSpan w:val="3"/>
            <w:tcBorders>
              <w:top w:val="single" w:sz="6" w:space="0" w:color="00000A"/>
              <w:left w:val="single" w:sz="6" w:space="0" w:color="00000A"/>
              <w:bottom w:val="single" w:sz="6" w:space="0" w:color="00000A"/>
              <w:right w:val="single" w:sz="6"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Д</w:t>
            </w:r>
          </w:p>
        </w:tc>
      </w:tr>
      <w:tr w:rsidR="007015AD" w:rsidRPr="002A3575" w:rsidTr="008B33F4">
        <w:trPr>
          <w:trHeight w:val="120"/>
          <w:tblCellSpacing w:w="15" w:type="dxa"/>
        </w:trPr>
        <w:tc>
          <w:tcPr>
            <w:tcW w:w="2040" w:type="dxa"/>
            <w:gridSpan w:val="2"/>
            <w:tcBorders>
              <w:top w:val="single" w:sz="6" w:space="0" w:color="00000A"/>
              <w:left w:val="single" w:sz="6" w:space="0" w:color="00000A"/>
              <w:bottom w:val="single" w:sz="6" w:space="0" w:color="00000A"/>
              <w:right w:val="single" w:sz="6" w:space="0" w:color="00000A"/>
            </w:tcBorders>
            <w:hideMark/>
          </w:tcPr>
          <w:p w:rsidR="007015AD" w:rsidRPr="002A3575" w:rsidRDefault="007015AD" w:rsidP="008B33F4">
            <w:pPr>
              <w:spacing w:before="100" w:beforeAutospacing="1" w:after="100" w:afterAutospacing="1" w:line="120" w:lineRule="atLeast"/>
              <w:rPr>
                <w:rFonts w:ascii="Times New Roman" w:eastAsia="Times New Roman" w:hAnsi="Times New Roman"/>
                <w:sz w:val="24"/>
                <w:szCs w:val="24"/>
              </w:rPr>
            </w:pPr>
            <w:r w:rsidRPr="002A3575">
              <w:rPr>
                <w:rFonts w:ascii="Times New Roman" w:eastAsia="Times New Roman" w:hAnsi="Times New Roman"/>
                <w:b/>
                <w:bCs/>
                <w:sz w:val="24"/>
                <w:szCs w:val="24"/>
              </w:rPr>
              <w:t>4.</w:t>
            </w:r>
          </w:p>
        </w:tc>
        <w:tc>
          <w:tcPr>
            <w:tcW w:w="6585" w:type="dxa"/>
            <w:gridSpan w:val="4"/>
            <w:tcBorders>
              <w:top w:val="single" w:sz="6" w:space="0" w:color="00000A"/>
              <w:left w:val="single" w:sz="6" w:space="0" w:color="00000A"/>
              <w:bottom w:val="single" w:sz="6" w:space="0" w:color="00000A"/>
              <w:right w:val="single" w:sz="6" w:space="0" w:color="00000A"/>
            </w:tcBorders>
            <w:hideMark/>
          </w:tcPr>
          <w:p w:rsidR="007015AD" w:rsidRPr="002A3575" w:rsidRDefault="007015AD" w:rsidP="008B33F4">
            <w:pPr>
              <w:spacing w:before="100" w:beforeAutospacing="1" w:after="100" w:afterAutospacing="1" w:line="120" w:lineRule="atLeast"/>
              <w:rPr>
                <w:rFonts w:ascii="Times New Roman" w:eastAsia="Times New Roman" w:hAnsi="Times New Roman"/>
                <w:sz w:val="24"/>
                <w:szCs w:val="24"/>
              </w:rPr>
            </w:pPr>
            <w:r w:rsidRPr="002A3575">
              <w:rPr>
                <w:rFonts w:ascii="Times New Roman" w:eastAsia="Times New Roman" w:hAnsi="Times New Roman"/>
                <w:b/>
                <w:bCs/>
                <w:caps/>
                <w:sz w:val="24"/>
                <w:szCs w:val="24"/>
              </w:rPr>
              <w:t xml:space="preserve">Технические средства обучения (средства ИКТ) </w:t>
            </w:r>
          </w:p>
        </w:tc>
      </w:tr>
      <w:tr w:rsidR="007015AD" w:rsidRPr="002A3575" w:rsidTr="008B33F4">
        <w:trPr>
          <w:tblCellSpacing w:w="15" w:type="dxa"/>
        </w:trPr>
        <w:tc>
          <w:tcPr>
            <w:tcW w:w="2040" w:type="dxa"/>
            <w:gridSpan w:val="2"/>
            <w:tcBorders>
              <w:top w:val="single" w:sz="6" w:space="0" w:color="00000A"/>
              <w:left w:val="single" w:sz="6" w:space="0" w:color="00000A"/>
              <w:bottom w:val="single" w:sz="6" w:space="0" w:color="00000A"/>
              <w:right w:val="single" w:sz="6"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4.1</w:t>
            </w:r>
          </w:p>
        </w:tc>
        <w:tc>
          <w:tcPr>
            <w:tcW w:w="2055" w:type="dxa"/>
            <w:tcBorders>
              <w:top w:val="single" w:sz="6" w:space="0" w:color="00000A"/>
              <w:left w:val="single" w:sz="6" w:space="0" w:color="00000A"/>
              <w:bottom w:val="single" w:sz="6" w:space="0" w:color="00000A"/>
              <w:right w:val="single" w:sz="6"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color w:val="000000"/>
                <w:sz w:val="24"/>
                <w:szCs w:val="24"/>
              </w:rPr>
              <w:t>Аудио-центр (аудиомагнитофон)</w:t>
            </w:r>
          </w:p>
        </w:tc>
        <w:tc>
          <w:tcPr>
            <w:tcW w:w="4320" w:type="dxa"/>
            <w:gridSpan w:val="3"/>
            <w:tcBorders>
              <w:top w:val="single" w:sz="6" w:space="0" w:color="00000A"/>
              <w:left w:val="single" w:sz="6" w:space="0" w:color="00000A"/>
              <w:bottom w:val="single" w:sz="6" w:space="0" w:color="00000A"/>
              <w:right w:val="single" w:sz="6" w:space="0" w:color="00000A"/>
            </w:tcBorders>
            <w:hideMark/>
          </w:tcPr>
          <w:p w:rsidR="007015AD" w:rsidRPr="002A3575" w:rsidRDefault="007015AD" w:rsidP="008B33F4">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Д</w:t>
            </w:r>
          </w:p>
        </w:tc>
      </w:tr>
    </w:tbl>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Д</w:t>
      </w:r>
      <w:r w:rsidRPr="002A3575">
        <w:rPr>
          <w:rFonts w:ascii="Times New Roman" w:eastAsia="Times New Roman" w:hAnsi="Times New Roman"/>
          <w:sz w:val="24"/>
          <w:szCs w:val="24"/>
        </w:rPr>
        <w:t xml:space="preserve"> – демонстрационный экземпляр (1 экз., кроме специально оговоренных случаев),</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 xml:space="preserve">К – </w:t>
      </w:r>
      <w:r w:rsidRPr="002A3575">
        <w:rPr>
          <w:rFonts w:ascii="Times New Roman" w:eastAsia="Times New Roman" w:hAnsi="Times New Roman"/>
          <w:sz w:val="24"/>
          <w:szCs w:val="24"/>
        </w:rPr>
        <w:t>полный комплект (исходя из реальной наполняемости класса),</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Ф</w:t>
      </w:r>
      <w:r w:rsidRPr="002A3575">
        <w:rPr>
          <w:rFonts w:ascii="Times New Roman" w:eastAsia="Times New Roman" w:hAnsi="Times New Roman"/>
          <w:sz w:val="24"/>
          <w:szCs w:val="24"/>
        </w:rPr>
        <w:t xml:space="preserve"> – комплект для фронтальной работы (примерно в два раза меньше, чем полный комплект, то есть не менее 1 экз. на двух учащихся),</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П</w:t>
      </w:r>
      <w:r w:rsidRPr="002A3575">
        <w:rPr>
          <w:rFonts w:ascii="Times New Roman" w:eastAsia="Times New Roman" w:hAnsi="Times New Roman"/>
          <w:sz w:val="24"/>
          <w:szCs w:val="24"/>
        </w:rPr>
        <w:t xml:space="preserve"> – комплект, необходимый для практической работы в группах, насчитывающих по несколько учащихся (6-7 экз.). </w:t>
      </w:r>
    </w:p>
    <w:p w:rsidR="007015AD" w:rsidRPr="002A3575" w:rsidRDefault="007015AD" w:rsidP="007015AD">
      <w:pPr>
        <w:spacing w:before="100" w:beforeAutospacing="1" w:after="100" w:afterAutospacing="1" w:line="245" w:lineRule="atLeast"/>
        <w:rPr>
          <w:rFonts w:ascii="Times New Roman" w:eastAsia="Times New Roman" w:hAnsi="Times New Roman"/>
          <w:sz w:val="24"/>
          <w:szCs w:val="24"/>
        </w:rPr>
      </w:pPr>
    </w:p>
    <w:p w:rsidR="007015AD" w:rsidRPr="002A3575" w:rsidRDefault="007015AD" w:rsidP="007015AD">
      <w:pPr>
        <w:spacing w:before="100" w:beforeAutospacing="1" w:after="100" w:afterAutospacing="1" w:line="245" w:lineRule="atLeast"/>
        <w:jc w:val="center"/>
        <w:rPr>
          <w:rFonts w:ascii="Times New Roman" w:eastAsia="Times New Roman" w:hAnsi="Times New Roman"/>
          <w:sz w:val="24"/>
          <w:szCs w:val="24"/>
        </w:rPr>
      </w:pPr>
    </w:p>
    <w:p w:rsidR="007015AD" w:rsidRPr="002A3575" w:rsidRDefault="007015AD" w:rsidP="007015AD">
      <w:pPr>
        <w:spacing w:before="100" w:beforeAutospacing="1" w:after="100" w:afterAutospacing="1" w:line="245" w:lineRule="atLeast"/>
        <w:jc w:val="center"/>
        <w:rPr>
          <w:rFonts w:ascii="Times New Roman" w:eastAsia="Times New Roman" w:hAnsi="Times New Roman"/>
          <w:sz w:val="24"/>
          <w:szCs w:val="24"/>
        </w:rPr>
      </w:pPr>
    </w:p>
    <w:p w:rsidR="007015AD" w:rsidRPr="002A3575" w:rsidRDefault="007015AD" w:rsidP="007015AD">
      <w:pPr>
        <w:spacing w:before="100" w:beforeAutospacing="1" w:after="100" w:afterAutospacing="1" w:line="245" w:lineRule="atLeast"/>
        <w:jc w:val="center"/>
        <w:rPr>
          <w:rFonts w:ascii="Times New Roman" w:eastAsia="Times New Roman" w:hAnsi="Times New Roman"/>
          <w:sz w:val="24"/>
          <w:szCs w:val="24"/>
        </w:rPr>
      </w:pPr>
    </w:p>
    <w:p w:rsidR="007015AD" w:rsidRPr="002A3575" w:rsidRDefault="007015AD" w:rsidP="007015AD">
      <w:pPr>
        <w:spacing w:before="100" w:beforeAutospacing="1" w:after="100" w:afterAutospacing="1" w:line="245" w:lineRule="atLeast"/>
        <w:jc w:val="center"/>
        <w:rPr>
          <w:rFonts w:ascii="Times New Roman" w:eastAsia="Times New Roman" w:hAnsi="Times New Roman"/>
          <w:sz w:val="24"/>
          <w:szCs w:val="24"/>
        </w:rPr>
      </w:pPr>
    </w:p>
    <w:p w:rsidR="007015AD" w:rsidRPr="002A3575" w:rsidRDefault="007015AD" w:rsidP="007015AD">
      <w:pPr>
        <w:spacing w:before="100" w:beforeAutospacing="1" w:after="100" w:afterAutospacing="1" w:line="245" w:lineRule="atLeast"/>
        <w:jc w:val="center"/>
        <w:rPr>
          <w:rFonts w:ascii="Times New Roman" w:eastAsia="Times New Roman" w:hAnsi="Times New Roman"/>
          <w:sz w:val="24"/>
          <w:szCs w:val="24"/>
        </w:rPr>
      </w:pPr>
    </w:p>
    <w:p w:rsidR="007015AD" w:rsidRPr="002A3575" w:rsidRDefault="007015AD" w:rsidP="007015AD">
      <w:pPr>
        <w:spacing w:before="100" w:beforeAutospacing="1" w:after="100" w:afterAutospacing="1" w:line="245" w:lineRule="atLeast"/>
        <w:jc w:val="center"/>
        <w:rPr>
          <w:rFonts w:ascii="Times New Roman" w:eastAsia="Times New Roman" w:hAnsi="Times New Roman"/>
          <w:sz w:val="24"/>
          <w:szCs w:val="24"/>
        </w:rPr>
      </w:pPr>
    </w:p>
    <w:p w:rsidR="007015AD" w:rsidRPr="002A3575" w:rsidRDefault="007015AD" w:rsidP="007015AD">
      <w:pPr>
        <w:spacing w:before="100" w:beforeAutospacing="1" w:after="100" w:afterAutospacing="1" w:line="245" w:lineRule="atLeast"/>
        <w:jc w:val="center"/>
        <w:rPr>
          <w:rFonts w:ascii="Times New Roman" w:eastAsia="Times New Roman" w:hAnsi="Times New Roman"/>
          <w:sz w:val="24"/>
          <w:szCs w:val="24"/>
        </w:rPr>
      </w:pPr>
    </w:p>
    <w:p w:rsidR="007015AD" w:rsidRPr="002A3575" w:rsidRDefault="007015AD" w:rsidP="007015AD">
      <w:pPr>
        <w:spacing w:before="100" w:beforeAutospacing="1" w:after="100" w:afterAutospacing="1" w:line="245" w:lineRule="atLeast"/>
        <w:jc w:val="center"/>
        <w:rPr>
          <w:rFonts w:ascii="Times New Roman" w:eastAsia="Times New Roman" w:hAnsi="Times New Roman"/>
          <w:sz w:val="24"/>
          <w:szCs w:val="24"/>
        </w:rPr>
      </w:pPr>
    </w:p>
    <w:p w:rsidR="007015AD" w:rsidRPr="002A3575" w:rsidRDefault="007015AD" w:rsidP="007015AD">
      <w:pPr>
        <w:spacing w:before="100" w:beforeAutospacing="1" w:after="100" w:afterAutospacing="1" w:line="245" w:lineRule="atLeast"/>
        <w:jc w:val="center"/>
        <w:rPr>
          <w:rFonts w:ascii="Times New Roman" w:eastAsia="Times New Roman" w:hAnsi="Times New Roman"/>
          <w:sz w:val="24"/>
          <w:szCs w:val="24"/>
        </w:rPr>
      </w:pPr>
    </w:p>
    <w:p w:rsidR="007015AD" w:rsidRPr="002A3575" w:rsidRDefault="007015AD" w:rsidP="007015AD">
      <w:pPr>
        <w:spacing w:before="100" w:beforeAutospacing="1" w:after="100" w:afterAutospacing="1" w:line="245" w:lineRule="atLeast"/>
        <w:jc w:val="center"/>
        <w:rPr>
          <w:rFonts w:ascii="Times New Roman" w:eastAsia="Times New Roman" w:hAnsi="Times New Roman"/>
          <w:sz w:val="24"/>
          <w:szCs w:val="24"/>
        </w:rPr>
      </w:pPr>
    </w:p>
    <w:p w:rsidR="007015AD" w:rsidRPr="002A3575" w:rsidRDefault="007015AD" w:rsidP="007015AD">
      <w:pPr>
        <w:spacing w:before="100" w:beforeAutospacing="1" w:after="100" w:afterAutospacing="1" w:line="245" w:lineRule="atLeast"/>
        <w:jc w:val="center"/>
        <w:rPr>
          <w:rFonts w:ascii="Times New Roman" w:eastAsia="Times New Roman" w:hAnsi="Times New Roman"/>
          <w:sz w:val="24"/>
          <w:szCs w:val="24"/>
        </w:rPr>
      </w:pPr>
    </w:p>
    <w:p w:rsidR="007015AD" w:rsidRPr="002A3575" w:rsidRDefault="007015AD" w:rsidP="007015AD">
      <w:pPr>
        <w:spacing w:before="100" w:beforeAutospacing="1" w:after="100" w:afterAutospacing="1" w:line="245" w:lineRule="atLeast"/>
        <w:jc w:val="center"/>
        <w:rPr>
          <w:rFonts w:ascii="Times New Roman" w:eastAsia="Times New Roman" w:hAnsi="Times New Roman"/>
          <w:sz w:val="24"/>
          <w:szCs w:val="24"/>
        </w:rPr>
      </w:pPr>
    </w:p>
    <w:p w:rsidR="007015AD" w:rsidRPr="002A3575" w:rsidRDefault="007015AD" w:rsidP="007015AD">
      <w:pPr>
        <w:spacing w:before="100" w:beforeAutospacing="1" w:after="100" w:afterAutospacing="1" w:line="245" w:lineRule="atLeast"/>
        <w:jc w:val="center"/>
        <w:rPr>
          <w:rFonts w:ascii="Times New Roman" w:eastAsia="Times New Roman" w:hAnsi="Times New Roman"/>
          <w:sz w:val="24"/>
          <w:szCs w:val="24"/>
        </w:rPr>
      </w:pPr>
    </w:p>
    <w:p w:rsidR="007015AD" w:rsidRPr="002A3575" w:rsidRDefault="007015AD" w:rsidP="007015AD">
      <w:pPr>
        <w:spacing w:before="100" w:beforeAutospacing="1" w:after="100" w:afterAutospacing="1" w:line="245" w:lineRule="atLeast"/>
        <w:jc w:val="center"/>
        <w:rPr>
          <w:rFonts w:ascii="Times New Roman" w:eastAsia="Times New Roman" w:hAnsi="Times New Roman"/>
          <w:sz w:val="24"/>
          <w:szCs w:val="24"/>
        </w:rPr>
      </w:pPr>
    </w:p>
    <w:p w:rsidR="007015AD" w:rsidRPr="002A3575" w:rsidRDefault="007015AD" w:rsidP="007015AD">
      <w:pPr>
        <w:spacing w:before="100" w:beforeAutospacing="1" w:after="100" w:afterAutospacing="1" w:line="245" w:lineRule="atLeast"/>
        <w:jc w:val="center"/>
        <w:rPr>
          <w:rFonts w:ascii="Times New Roman" w:eastAsia="Times New Roman" w:hAnsi="Times New Roman"/>
          <w:sz w:val="24"/>
          <w:szCs w:val="24"/>
        </w:rPr>
      </w:pPr>
    </w:p>
    <w:p w:rsidR="007015AD" w:rsidRPr="002A3575" w:rsidRDefault="007015AD" w:rsidP="007015AD">
      <w:pPr>
        <w:spacing w:before="100" w:beforeAutospacing="1" w:after="100" w:afterAutospacing="1" w:line="245" w:lineRule="atLeast"/>
        <w:jc w:val="center"/>
        <w:rPr>
          <w:rFonts w:ascii="Times New Roman" w:eastAsia="Times New Roman" w:hAnsi="Times New Roman"/>
          <w:sz w:val="24"/>
          <w:szCs w:val="24"/>
        </w:rPr>
      </w:pPr>
      <w:r w:rsidRPr="002A3575">
        <w:rPr>
          <w:rFonts w:ascii="Times New Roman" w:eastAsia="Times New Roman" w:hAnsi="Times New Roman"/>
          <w:b/>
          <w:bCs/>
          <w:sz w:val="27"/>
          <w:szCs w:val="27"/>
        </w:rPr>
        <w:t>Приложения к программе</w:t>
      </w:r>
    </w:p>
    <w:p w:rsidR="007015AD" w:rsidRPr="002A3575" w:rsidRDefault="007015AD" w:rsidP="007015AD">
      <w:pPr>
        <w:numPr>
          <w:ilvl w:val="0"/>
          <w:numId w:val="15"/>
        </w:numPr>
        <w:spacing w:before="100" w:beforeAutospacing="1" w:after="100" w:afterAutospacing="1" w:line="245" w:lineRule="atLeast"/>
        <w:rPr>
          <w:rFonts w:ascii="Times New Roman" w:eastAsia="Times New Roman" w:hAnsi="Times New Roman"/>
          <w:sz w:val="24"/>
          <w:szCs w:val="24"/>
        </w:rPr>
      </w:pPr>
      <w:r w:rsidRPr="002A3575">
        <w:rPr>
          <w:rFonts w:ascii="Times New Roman" w:eastAsia="Times New Roman" w:hAnsi="Times New Roman"/>
          <w:b/>
          <w:bCs/>
          <w:sz w:val="24"/>
          <w:szCs w:val="24"/>
        </w:rPr>
        <w:t>Основные понятия курса.</w:t>
      </w:r>
    </w:p>
    <w:p w:rsidR="007015AD" w:rsidRPr="002A3575" w:rsidRDefault="007015AD" w:rsidP="007015AD">
      <w:pPr>
        <w:spacing w:before="100" w:beforeAutospacing="1" w:after="100" w:afterAutospacing="1" w:line="245" w:lineRule="atLeast"/>
        <w:rPr>
          <w:rFonts w:ascii="Times New Roman" w:eastAsia="Times New Roman" w:hAnsi="Times New Roman"/>
          <w:sz w:val="24"/>
          <w:szCs w:val="24"/>
        </w:rPr>
      </w:pPr>
      <w:r w:rsidRPr="002A3575">
        <w:rPr>
          <w:rFonts w:ascii="Times New Roman" w:eastAsia="Times New Roman" w:hAnsi="Times New Roman"/>
          <w:sz w:val="24"/>
          <w:szCs w:val="24"/>
        </w:rPr>
        <w:t>Привет, здравствуйте, меня зовут, я люблю, мне нравится; мышь, кошка, курица, хороший, привлекательный, маленький, умный, глупый, Микки Маус, Стюарт Литл, Хенни Пенни, Пусси Кэт, Том, Джерри, Ангелина Мауслинг, Дейзи, Барни, талантливый, добрый, веселый, танцевать, петь, подшучивать, рисовать красками, рассказывать сказки, играть, помогать, ангел, парк, три, десять, король, мыши, банан, лев, коротышки, молоко, девять, Куки Монстр, Шерлок Хемлок, Орд, Гроувер, Кэсси, красный, желтый, розовый, зеленый, пурпурный, коричневый, оранжевый, синий, серый, фиолетовый, черный, белый, я могу, ой, нет, монстр, дракон, маленький, большой, злой, Матушка Гусыня, Доктор Фостер, Элизабет, Винни Пух, Полинезия, невезучий, смешной, забавный, храбрый, дружелюбный, друзья, питомцы, свинья, утка, сова, собака, попугай, ведьма, принцесса, друзья, вместе, Ариэль, Бомбуа, Ойн, Чарли Браун, медвежонок Тедди, с, жизнерадостный, ваши имена, мальчик, девочка, мое, его, русалка, гномы, наши, их, ее, наш, твой, мой, его, мост, река, улица, дом, озеро, произнести по буквам, енот, лошадь, заяц, лиса, тигр, волк, я боюсь, любимый, прятки, спортивные игры, компьютерные игры, классики, бинго, догонялки, рыбки, один, два, четыре, шесть, семь, восемь, давайте, Америка, Азия, Европа, Австралия, Африка, талисман, герой, из, футбол, скейтборд, велосипед, книга, лук, стрелы, машина, теннис, катание на лыжах, катание на коньках, плавание, птица, Том Тёки, индюшка, Индейцы, вигвам, лодка, вот так он сидит, деревня, медведь, мед, Санта Клаус, дорогой, цвет, хотеть, пока, статуя Питера Пена, феи, дудочки, Лондон, мама, папа, дедушка, бабушка, брат, сестра, тетя, дядя, тоже, счастливая семья, близнецы, няня, потерянные мальчики, много друзей, Тинкер Бэлл, нет мамы, воскресенье, понедельник, вторник, среда, четверг, пятница, суббота, а ты?, поезд, корабль, самолет, я умею, плавать, летать, карабкаться по деревьям, охотиться, ловить рыбу, бегать, прыгать хорошо, не можем, в, Нетландия, здорово, целый день, совсем, пианино, смотреть телевизор, почему бы нет?, море, пещера, фламинго, я думаю, остров, карта, здесь, животные, пираты, в доме, в дереве, под деревом, в озере, лес, на корабле, под землей, жить, город, яблоки, вишни, сливы, абрикосы, апельсины, оба, музыка, как жаль, кататься на велосипеде, кататься на роликах, песни, ловить мышей, убираться по дому, Леопольд, готовить, разговаривать, играть на музыкальных инструментах, водить в школу, ходить на работу, со мной, мне\меня, у меня есть.</w:t>
      </w:r>
    </w:p>
    <w:p w:rsidR="007015AD" w:rsidRPr="002A3575" w:rsidRDefault="007015AD" w:rsidP="007015AD">
      <w:pPr>
        <w:numPr>
          <w:ilvl w:val="0"/>
          <w:numId w:val="16"/>
        </w:numPr>
        <w:spacing w:before="100" w:beforeAutospacing="1" w:after="100" w:afterAutospacing="1" w:line="245" w:lineRule="atLeast"/>
        <w:rPr>
          <w:rFonts w:ascii="Times New Roman" w:eastAsia="Times New Roman" w:hAnsi="Times New Roman"/>
          <w:sz w:val="24"/>
          <w:szCs w:val="24"/>
        </w:rPr>
      </w:pPr>
      <w:r w:rsidRPr="002A3575">
        <w:rPr>
          <w:rFonts w:ascii="Times New Roman" w:eastAsia="Times New Roman" w:hAnsi="Times New Roman"/>
          <w:b/>
          <w:bCs/>
          <w:sz w:val="24"/>
          <w:szCs w:val="24"/>
        </w:rPr>
        <w:t>Контрольные работы.</w:t>
      </w: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r w:rsidRPr="002A3575">
        <w:rPr>
          <w:rFonts w:ascii="Times New Roman" w:eastAsia="Times New Roman" w:hAnsi="Times New Roman"/>
          <w:b/>
          <w:bCs/>
          <w:sz w:val="27"/>
          <w:szCs w:val="27"/>
        </w:rPr>
        <w:t>Контрольная работа №1 на тему: «Глагол-связка «БЫТЬ»</w:t>
      </w: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r w:rsidRPr="002A3575">
        <w:rPr>
          <w:rFonts w:ascii="Times New Roman" w:eastAsia="Times New Roman" w:hAnsi="Times New Roman"/>
          <w:b/>
          <w:bCs/>
          <w:sz w:val="27"/>
          <w:szCs w:val="27"/>
        </w:rPr>
        <w:t>Вариант 1</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 xml:space="preserve">Задание 1. </w:t>
      </w:r>
      <w:r w:rsidRPr="002A3575">
        <w:rPr>
          <w:rFonts w:ascii="Times New Roman" w:eastAsia="Times New Roman" w:hAnsi="Times New Roman"/>
          <w:sz w:val="24"/>
          <w:szCs w:val="24"/>
        </w:rPr>
        <w:t>Выберите и обведите правильный вариант.</w:t>
      </w:r>
    </w:p>
    <w:p w:rsidR="007015AD" w:rsidRPr="002A3575" w:rsidRDefault="007015AD" w:rsidP="007015AD">
      <w:pPr>
        <w:numPr>
          <w:ilvl w:val="0"/>
          <w:numId w:val="17"/>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I … Nick.</w:t>
      </w:r>
    </w:p>
    <w:p w:rsidR="007015AD" w:rsidRPr="002A3575" w:rsidRDefault="007015AD" w:rsidP="007015AD">
      <w:pPr>
        <w:numPr>
          <w:ilvl w:val="0"/>
          <w:numId w:val="18"/>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am b) is c) –</w:t>
      </w:r>
    </w:p>
    <w:p w:rsidR="007015AD" w:rsidRPr="002A3575" w:rsidRDefault="007015AD" w:rsidP="007015AD">
      <w:pPr>
        <w:numPr>
          <w:ilvl w:val="0"/>
          <w:numId w:val="19"/>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He … blue.</w:t>
      </w:r>
    </w:p>
    <w:p w:rsidR="007015AD" w:rsidRPr="002A3575" w:rsidRDefault="007015AD" w:rsidP="007015AD">
      <w:pPr>
        <w:numPr>
          <w:ilvl w:val="0"/>
          <w:numId w:val="20"/>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am b) are c) is</w:t>
      </w:r>
    </w:p>
    <w:p w:rsidR="007015AD" w:rsidRPr="002A3575" w:rsidRDefault="007015AD" w:rsidP="007015AD">
      <w:pPr>
        <w:numPr>
          <w:ilvl w:val="0"/>
          <w:numId w:val="21"/>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lastRenderedPageBreak/>
        <w:t>She … not a monster.</w:t>
      </w:r>
    </w:p>
    <w:p w:rsidR="007015AD" w:rsidRPr="002A3575" w:rsidRDefault="007015AD" w:rsidP="007015AD">
      <w:pPr>
        <w:numPr>
          <w:ilvl w:val="0"/>
          <w:numId w:val="22"/>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 b) is c) am</w:t>
      </w:r>
    </w:p>
    <w:p w:rsidR="007015AD" w:rsidRPr="002A3575" w:rsidRDefault="007015AD" w:rsidP="007015AD">
      <w:pPr>
        <w:numPr>
          <w:ilvl w:val="0"/>
          <w:numId w:val="23"/>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They … ten.</w:t>
      </w:r>
    </w:p>
    <w:p w:rsidR="007015AD" w:rsidRPr="002A3575" w:rsidRDefault="007015AD" w:rsidP="007015AD">
      <w:pPr>
        <w:numPr>
          <w:ilvl w:val="0"/>
          <w:numId w:val="24"/>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is b) are c) –</w:t>
      </w:r>
    </w:p>
    <w:p w:rsidR="007015AD" w:rsidRPr="002A3575" w:rsidRDefault="007015AD" w:rsidP="007015AD">
      <w:pPr>
        <w:numPr>
          <w:ilvl w:val="0"/>
          <w:numId w:val="25"/>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You … a horse.</w:t>
      </w:r>
    </w:p>
    <w:p w:rsidR="007015AD" w:rsidRPr="002A3575" w:rsidRDefault="007015AD" w:rsidP="007015AD">
      <w:pPr>
        <w:numPr>
          <w:ilvl w:val="0"/>
          <w:numId w:val="26"/>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are b) am c) is</w:t>
      </w:r>
    </w:p>
    <w:p w:rsidR="007015AD" w:rsidRPr="002A3575" w:rsidRDefault="007015AD" w:rsidP="007015AD">
      <w:pPr>
        <w:numPr>
          <w:ilvl w:val="0"/>
          <w:numId w:val="27"/>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I … merry.</w:t>
      </w:r>
    </w:p>
    <w:p w:rsidR="007015AD" w:rsidRPr="002A3575" w:rsidRDefault="007015AD" w:rsidP="007015AD">
      <w:pPr>
        <w:numPr>
          <w:ilvl w:val="0"/>
          <w:numId w:val="28"/>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 b) is c) am</w:t>
      </w:r>
    </w:p>
    <w:p w:rsidR="007015AD" w:rsidRPr="002A3575" w:rsidRDefault="007015AD" w:rsidP="007015AD">
      <w:pPr>
        <w:numPr>
          <w:ilvl w:val="0"/>
          <w:numId w:val="29"/>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Dwarfs … funny and nice.</w:t>
      </w:r>
    </w:p>
    <w:p w:rsidR="007015AD" w:rsidRPr="002A3575" w:rsidRDefault="007015AD" w:rsidP="007015AD">
      <w:pPr>
        <w:numPr>
          <w:ilvl w:val="0"/>
          <w:numId w:val="30"/>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is b) am c) are</w:t>
      </w:r>
    </w:p>
    <w:p w:rsidR="007015AD" w:rsidRPr="002A3575" w:rsidRDefault="007015AD" w:rsidP="007015AD">
      <w:pPr>
        <w:numPr>
          <w:ilvl w:val="0"/>
          <w:numId w:val="31"/>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Teddy Bear … kind.</w:t>
      </w:r>
    </w:p>
    <w:p w:rsidR="007015AD" w:rsidRPr="002A3575" w:rsidRDefault="007015AD" w:rsidP="007015AD">
      <w:pPr>
        <w:numPr>
          <w:ilvl w:val="0"/>
          <w:numId w:val="32"/>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are b) is c) –</w:t>
      </w:r>
    </w:p>
    <w:p w:rsidR="007015AD" w:rsidRPr="007F3CFE" w:rsidRDefault="007015AD" w:rsidP="007015AD">
      <w:pPr>
        <w:numPr>
          <w:ilvl w:val="0"/>
          <w:numId w:val="33"/>
        </w:num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The Wicked Witch … not kind.</w:t>
      </w:r>
    </w:p>
    <w:p w:rsidR="007015AD" w:rsidRPr="002A3575" w:rsidRDefault="007015AD" w:rsidP="007015AD">
      <w:pPr>
        <w:numPr>
          <w:ilvl w:val="0"/>
          <w:numId w:val="34"/>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is b) - c) am</w:t>
      </w:r>
    </w:p>
    <w:p w:rsidR="007015AD" w:rsidRPr="002A3575" w:rsidRDefault="007015AD" w:rsidP="007015AD">
      <w:pPr>
        <w:numPr>
          <w:ilvl w:val="0"/>
          <w:numId w:val="35"/>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I … good at skiing.</w:t>
      </w:r>
    </w:p>
    <w:p w:rsidR="007015AD" w:rsidRPr="002A3575" w:rsidRDefault="007015AD" w:rsidP="007015AD">
      <w:pPr>
        <w:numPr>
          <w:ilvl w:val="0"/>
          <w:numId w:val="36"/>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are b) is c) am</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2A3575">
        <w:rPr>
          <w:rFonts w:ascii="Times New Roman" w:eastAsia="Times New Roman" w:hAnsi="Times New Roman"/>
          <w:b/>
          <w:bCs/>
          <w:sz w:val="24"/>
          <w:szCs w:val="24"/>
        </w:rPr>
        <w:t xml:space="preserve">Задание 2. </w:t>
      </w:r>
      <w:r w:rsidRPr="002A3575">
        <w:rPr>
          <w:rFonts w:ascii="Times New Roman" w:eastAsia="Times New Roman" w:hAnsi="Times New Roman"/>
          <w:sz w:val="24"/>
          <w:szCs w:val="24"/>
        </w:rPr>
        <w:t>Найдите в рамочке ответы на вопросы. Выпишите</w:t>
      </w:r>
      <w:r w:rsidRPr="007F3CFE">
        <w:rPr>
          <w:rFonts w:ascii="Times New Roman" w:eastAsia="Times New Roman" w:hAnsi="Times New Roman"/>
          <w:sz w:val="24"/>
          <w:szCs w:val="24"/>
          <w:lang w:val="en-US"/>
        </w:rPr>
        <w:t xml:space="preserve"> </w:t>
      </w:r>
      <w:r w:rsidRPr="002A3575">
        <w:rPr>
          <w:rFonts w:ascii="Times New Roman" w:eastAsia="Times New Roman" w:hAnsi="Times New Roman"/>
          <w:sz w:val="24"/>
          <w:szCs w:val="24"/>
        </w:rPr>
        <w:t>их</w:t>
      </w:r>
      <w:r w:rsidRPr="007F3CFE">
        <w:rPr>
          <w:rFonts w:ascii="Times New Roman" w:eastAsia="Times New Roman" w:hAnsi="Times New Roman"/>
          <w:sz w:val="24"/>
          <w:szCs w:val="24"/>
          <w:lang w:val="en-US"/>
        </w:rPr>
        <w:t>.</w:t>
      </w:r>
    </w:p>
    <w:p w:rsidR="007015AD" w:rsidRPr="007F3CFE" w:rsidRDefault="007015AD" w:rsidP="007015AD">
      <w:pPr>
        <w:spacing w:before="100" w:beforeAutospacing="1" w:after="100" w:afterAutospacing="1" w:line="240" w:lineRule="auto"/>
        <w:jc w:val="center"/>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Yes, it is. No, he is not.</w:t>
      </w: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r w:rsidRPr="007F3CFE">
        <w:rPr>
          <w:rFonts w:ascii="Times New Roman" w:eastAsia="Times New Roman" w:hAnsi="Times New Roman"/>
          <w:sz w:val="24"/>
          <w:szCs w:val="24"/>
          <w:lang w:val="en-US"/>
        </w:rPr>
        <w:t xml:space="preserve">Yes, they are. </w:t>
      </w:r>
      <w:r w:rsidRPr="002A3575">
        <w:rPr>
          <w:rFonts w:ascii="Times New Roman" w:eastAsia="Times New Roman" w:hAnsi="Times New Roman"/>
          <w:sz w:val="24"/>
          <w:szCs w:val="24"/>
        </w:rPr>
        <w:t>No, they are not.</w:t>
      </w:r>
    </w:p>
    <w:p w:rsidR="007015AD" w:rsidRPr="002A3575" w:rsidRDefault="007015AD" w:rsidP="007015AD">
      <w:pPr>
        <w:spacing w:after="0" w:line="240" w:lineRule="auto"/>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p>
    <w:p w:rsidR="007015AD" w:rsidRPr="002A3575" w:rsidRDefault="007015AD" w:rsidP="007015AD">
      <w:pPr>
        <w:numPr>
          <w:ilvl w:val="0"/>
          <w:numId w:val="37"/>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Is he a dragon? ________________________________</w:t>
      </w:r>
    </w:p>
    <w:p w:rsidR="007015AD" w:rsidRPr="002A3575" w:rsidRDefault="007015AD" w:rsidP="007015AD">
      <w:pPr>
        <w:numPr>
          <w:ilvl w:val="0"/>
          <w:numId w:val="37"/>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Are they foxes? _________________________________</w:t>
      </w:r>
    </w:p>
    <w:p w:rsidR="007015AD" w:rsidRPr="002A3575" w:rsidRDefault="007015AD" w:rsidP="007015AD">
      <w:pPr>
        <w:numPr>
          <w:ilvl w:val="0"/>
          <w:numId w:val="37"/>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lastRenderedPageBreak/>
        <w:t>Is it Africa? ________________________________</w:t>
      </w:r>
    </w:p>
    <w:p w:rsidR="007015AD" w:rsidRPr="002A3575" w:rsidRDefault="007015AD" w:rsidP="007015AD">
      <w:pPr>
        <w:numPr>
          <w:ilvl w:val="0"/>
          <w:numId w:val="37"/>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Are they from America? __________________________</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 xml:space="preserve">Задание 3.* </w:t>
      </w:r>
      <w:r w:rsidRPr="002A3575">
        <w:rPr>
          <w:rFonts w:ascii="Times New Roman" w:eastAsia="Times New Roman" w:hAnsi="Times New Roman"/>
          <w:sz w:val="24"/>
          <w:szCs w:val="24"/>
        </w:rPr>
        <w:t>Составьте предложения.</w:t>
      </w:r>
    </w:p>
    <w:p w:rsidR="007015AD" w:rsidRPr="007F3CFE" w:rsidRDefault="007015AD" w:rsidP="007015AD">
      <w:pPr>
        <w:numPr>
          <w:ilvl w:val="0"/>
          <w:numId w:val="38"/>
        </w:num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This/boy/nice/is/a. __________________________________</w:t>
      </w:r>
    </w:p>
    <w:p w:rsidR="007015AD" w:rsidRPr="002A3575" w:rsidRDefault="007015AD" w:rsidP="007015AD">
      <w:pPr>
        <w:numPr>
          <w:ilvl w:val="0"/>
          <w:numId w:val="38"/>
        </w:numPr>
        <w:spacing w:before="100" w:beforeAutospacing="1" w:after="100" w:afterAutospacing="1" w:line="240" w:lineRule="auto"/>
        <w:rPr>
          <w:rFonts w:ascii="Times New Roman" w:eastAsia="Times New Roman" w:hAnsi="Times New Roman"/>
          <w:sz w:val="24"/>
          <w:szCs w:val="24"/>
        </w:rPr>
      </w:pPr>
      <w:r w:rsidRPr="007F3CFE">
        <w:rPr>
          <w:rFonts w:ascii="Times New Roman" w:eastAsia="Times New Roman" w:hAnsi="Times New Roman"/>
          <w:sz w:val="24"/>
          <w:szCs w:val="24"/>
          <w:lang w:val="en-US"/>
        </w:rPr>
        <w:t xml:space="preserve">in/a wigwam/ There/is/my village. </w:t>
      </w:r>
      <w:r w:rsidRPr="002A3575">
        <w:rPr>
          <w:rFonts w:ascii="Times New Roman" w:eastAsia="Times New Roman" w:hAnsi="Times New Roman"/>
          <w:sz w:val="24"/>
          <w:szCs w:val="24"/>
        </w:rPr>
        <w:t>____________________________________</w:t>
      </w:r>
    </w:p>
    <w:p w:rsidR="007015AD" w:rsidRPr="002A3575" w:rsidRDefault="007015AD" w:rsidP="007015AD">
      <w:pPr>
        <w:numPr>
          <w:ilvl w:val="0"/>
          <w:numId w:val="38"/>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they/Are/evil? _______________________</w:t>
      </w:r>
    </w:p>
    <w:p w:rsidR="007015AD" w:rsidRPr="007F3CFE" w:rsidRDefault="007015AD" w:rsidP="007015AD">
      <w:pPr>
        <w:numPr>
          <w:ilvl w:val="0"/>
          <w:numId w:val="38"/>
        </w:num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She/nice/is/girl/a. _____________________________</w:t>
      </w:r>
    </w:p>
    <w:p w:rsidR="007015AD" w:rsidRPr="002A3575" w:rsidRDefault="007015AD" w:rsidP="007015AD">
      <w:pPr>
        <w:numPr>
          <w:ilvl w:val="0"/>
          <w:numId w:val="38"/>
        </w:numPr>
        <w:spacing w:before="100" w:beforeAutospacing="1" w:after="100" w:afterAutospacing="1" w:line="240" w:lineRule="auto"/>
        <w:rPr>
          <w:rFonts w:ascii="Times New Roman" w:eastAsia="Times New Roman" w:hAnsi="Times New Roman"/>
          <w:sz w:val="24"/>
          <w:szCs w:val="24"/>
        </w:rPr>
      </w:pPr>
      <w:r w:rsidRPr="007F3CFE">
        <w:rPr>
          <w:rFonts w:ascii="Times New Roman" w:eastAsia="Times New Roman" w:hAnsi="Times New Roman"/>
          <w:sz w:val="24"/>
          <w:szCs w:val="24"/>
          <w:lang w:val="en-US"/>
        </w:rPr>
        <w:t xml:space="preserve">am/at swimming/I/good. </w:t>
      </w:r>
      <w:r w:rsidRPr="002A3575">
        <w:rPr>
          <w:rFonts w:ascii="Times New Roman" w:eastAsia="Times New Roman" w:hAnsi="Times New Roman"/>
          <w:sz w:val="24"/>
          <w:szCs w:val="24"/>
        </w:rPr>
        <w:t>_______________________________</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r w:rsidRPr="002A3575">
        <w:rPr>
          <w:rFonts w:ascii="Times New Roman" w:eastAsia="Times New Roman" w:hAnsi="Times New Roman"/>
          <w:b/>
          <w:bCs/>
          <w:sz w:val="27"/>
          <w:szCs w:val="27"/>
        </w:rPr>
        <w:t>Контрольная работа №1 на тему: «Глагол-связка «БЫТЬ»</w:t>
      </w: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r w:rsidRPr="002A3575">
        <w:rPr>
          <w:rFonts w:ascii="Times New Roman" w:eastAsia="Times New Roman" w:hAnsi="Times New Roman"/>
          <w:b/>
          <w:bCs/>
          <w:sz w:val="27"/>
          <w:szCs w:val="27"/>
        </w:rPr>
        <w:t>Вариант 2</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 xml:space="preserve">Задание 1. </w:t>
      </w:r>
      <w:r w:rsidRPr="002A3575">
        <w:rPr>
          <w:rFonts w:ascii="Times New Roman" w:eastAsia="Times New Roman" w:hAnsi="Times New Roman"/>
          <w:sz w:val="24"/>
          <w:szCs w:val="24"/>
        </w:rPr>
        <w:t>Выберите и обведите правильный вариант.</w:t>
      </w:r>
    </w:p>
    <w:p w:rsidR="007015AD" w:rsidRPr="002A3575" w:rsidRDefault="007015AD" w:rsidP="007015AD">
      <w:pPr>
        <w:numPr>
          <w:ilvl w:val="0"/>
          <w:numId w:val="39"/>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She … Sam.</w:t>
      </w:r>
    </w:p>
    <w:p w:rsidR="007015AD" w:rsidRPr="002A3575" w:rsidRDefault="007015AD" w:rsidP="007015AD">
      <w:pPr>
        <w:numPr>
          <w:ilvl w:val="0"/>
          <w:numId w:val="40"/>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am b) is c) –</w:t>
      </w:r>
    </w:p>
    <w:p w:rsidR="007015AD" w:rsidRPr="002A3575" w:rsidRDefault="007015AD" w:rsidP="007015AD">
      <w:pPr>
        <w:numPr>
          <w:ilvl w:val="0"/>
          <w:numId w:val="41"/>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They … yellow.</w:t>
      </w:r>
    </w:p>
    <w:p w:rsidR="007015AD" w:rsidRPr="002A3575" w:rsidRDefault="007015AD" w:rsidP="007015AD">
      <w:pPr>
        <w:numPr>
          <w:ilvl w:val="0"/>
          <w:numId w:val="42"/>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am b) are c) is</w:t>
      </w:r>
    </w:p>
    <w:p w:rsidR="007015AD" w:rsidRPr="002A3575" w:rsidRDefault="007015AD" w:rsidP="007015AD">
      <w:pPr>
        <w:numPr>
          <w:ilvl w:val="0"/>
          <w:numId w:val="43"/>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He … not a monster.</w:t>
      </w:r>
    </w:p>
    <w:p w:rsidR="007015AD" w:rsidRPr="002A3575" w:rsidRDefault="007015AD" w:rsidP="007015AD">
      <w:pPr>
        <w:numPr>
          <w:ilvl w:val="0"/>
          <w:numId w:val="44"/>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 b) is c) am</w:t>
      </w:r>
    </w:p>
    <w:p w:rsidR="007015AD" w:rsidRPr="002A3575" w:rsidRDefault="007015AD" w:rsidP="007015AD">
      <w:pPr>
        <w:numPr>
          <w:ilvl w:val="0"/>
          <w:numId w:val="45"/>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I … ten.</w:t>
      </w:r>
    </w:p>
    <w:p w:rsidR="007015AD" w:rsidRPr="002A3575" w:rsidRDefault="007015AD" w:rsidP="007015AD">
      <w:pPr>
        <w:numPr>
          <w:ilvl w:val="0"/>
          <w:numId w:val="46"/>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is b) are c) am</w:t>
      </w:r>
    </w:p>
    <w:p w:rsidR="007015AD" w:rsidRPr="002A3575" w:rsidRDefault="007015AD" w:rsidP="007015AD">
      <w:pPr>
        <w:numPr>
          <w:ilvl w:val="0"/>
          <w:numId w:val="47"/>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We … foxes.</w:t>
      </w:r>
    </w:p>
    <w:p w:rsidR="007015AD" w:rsidRPr="002A3575" w:rsidRDefault="007015AD" w:rsidP="007015AD">
      <w:pPr>
        <w:numPr>
          <w:ilvl w:val="0"/>
          <w:numId w:val="48"/>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are b) am c) is</w:t>
      </w:r>
    </w:p>
    <w:p w:rsidR="007015AD" w:rsidRPr="002A3575" w:rsidRDefault="007015AD" w:rsidP="007015AD">
      <w:pPr>
        <w:numPr>
          <w:ilvl w:val="0"/>
          <w:numId w:val="49"/>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I … happy.</w:t>
      </w:r>
    </w:p>
    <w:p w:rsidR="007015AD" w:rsidRPr="002A3575" w:rsidRDefault="007015AD" w:rsidP="007015AD">
      <w:pPr>
        <w:numPr>
          <w:ilvl w:val="0"/>
          <w:numId w:val="50"/>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 b) is c) am</w:t>
      </w:r>
    </w:p>
    <w:p w:rsidR="007015AD" w:rsidRPr="002A3575" w:rsidRDefault="007015AD" w:rsidP="007015AD">
      <w:pPr>
        <w:numPr>
          <w:ilvl w:val="0"/>
          <w:numId w:val="51"/>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Princess … kind and merry.</w:t>
      </w:r>
    </w:p>
    <w:p w:rsidR="007015AD" w:rsidRPr="002A3575" w:rsidRDefault="007015AD" w:rsidP="007015AD">
      <w:pPr>
        <w:numPr>
          <w:ilvl w:val="0"/>
          <w:numId w:val="52"/>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is b) am c) are</w:t>
      </w:r>
    </w:p>
    <w:p w:rsidR="007015AD" w:rsidRPr="002A3575" w:rsidRDefault="007015AD" w:rsidP="007015AD">
      <w:pPr>
        <w:numPr>
          <w:ilvl w:val="0"/>
          <w:numId w:val="53"/>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A dog… kind.</w:t>
      </w:r>
    </w:p>
    <w:p w:rsidR="007015AD" w:rsidRPr="002A3575" w:rsidRDefault="007015AD" w:rsidP="007015AD">
      <w:pPr>
        <w:numPr>
          <w:ilvl w:val="0"/>
          <w:numId w:val="54"/>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are b) is c) –</w:t>
      </w:r>
    </w:p>
    <w:p w:rsidR="007015AD" w:rsidRPr="002A3575" w:rsidRDefault="007015AD" w:rsidP="007015AD">
      <w:pPr>
        <w:numPr>
          <w:ilvl w:val="0"/>
          <w:numId w:val="55"/>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lastRenderedPageBreak/>
        <w:t>Charlie Brown …funny.</w:t>
      </w:r>
    </w:p>
    <w:p w:rsidR="007015AD" w:rsidRPr="002A3575" w:rsidRDefault="007015AD" w:rsidP="007015AD">
      <w:pPr>
        <w:numPr>
          <w:ilvl w:val="0"/>
          <w:numId w:val="56"/>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is b) - c) am</w:t>
      </w:r>
    </w:p>
    <w:p w:rsidR="007015AD" w:rsidRPr="007F3CFE" w:rsidRDefault="007015AD" w:rsidP="007015AD">
      <w:pPr>
        <w:numPr>
          <w:ilvl w:val="0"/>
          <w:numId w:val="57"/>
        </w:num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He … good at playing football.</w:t>
      </w:r>
    </w:p>
    <w:p w:rsidR="007015AD" w:rsidRPr="002A3575" w:rsidRDefault="007015AD" w:rsidP="007015AD">
      <w:pPr>
        <w:numPr>
          <w:ilvl w:val="0"/>
          <w:numId w:val="58"/>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are b) is c) am</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2A3575">
        <w:rPr>
          <w:rFonts w:ascii="Times New Roman" w:eastAsia="Times New Roman" w:hAnsi="Times New Roman"/>
          <w:b/>
          <w:bCs/>
          <w:sz w:val="24"/>
          <w:szCs w:val="24"/>
        </w:rPr>
        <w:t xml:space="preserve">Задание 2. </w:t>
      </w:r>
      <w:r w:rsidRPr="002A3575">
        <w:rPr>
          <w:rFonts w:ascii="Times New Roman" w:eastAsia="Times New Roman" w:hAnsi="Times New Roman"/>
          <w:sz w:val="24"/>
          <w:szCs w:val="24"/>
        </w:rPr>
        <w:t>Найдите в рамочке ответы на вопросы. Выпишите</w:t>
      </w:r>
      <w:r w:rsidRPr="007F3CFE">
        <w:rPr>
          <w:rFonts w:ascii="Times New Roman" w:eastAsia="Times New Roman" w:hAnsi="Times New Roman"/>
          <w:sz w:val="24"/>
          <w:szCs w:val="24"/>
          <w:lang w:val="en-US"/>
        </w:rPr>
        <w:t xml:space="preserve"> </w:t>
      </w:r>
      <w:r w:rsidRPr="002A3575">
        <w:rPr>
          <w:rFonts w:ascii="Times New Roman" w:eastAsia="Times New Roman" w:hAnsi="Times New Roman"/>
          <w:sz w:val="24"/>
          <w:szCs w:val="24"/>
        </w:rPr>
        <w:t>их</w:t>
      </w:r>
      <w:r w:rsidRPr="007F3CFE">
        <w:rPr>
          <w:rFonts w:ascii="Times New Roman" w:eastAsia="Times New Roman" w:hAnsi="Times New Roman"/>
          <w:sz w:val="24"/>
          <w:szCs w:val="24"/>
          <w:lang w:val="en-US"/>
        </w:rPr>
        <w:t>.</w:t>
      </w:r>
    </w:p>
    <w:p w:rsidR="007015AD" w:rsidRPr="007F3CFE" w:rsidRDefault="007015AD" w:rsidP="007015AD">
      <w:pPr>
        <w:spacing w:before="100" w:beforeAutospacing="1" w:after="100" w:afterAutospacing="1" w:line="240" w:lineRule="auto"/>
        <w:jc w:val="center"/>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Yes, it is. No, she is not.</w:t>
      </w: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r w:rsidRPr="007F3CFE">
        <w:rPr>
          <w:rFonts w:ascii="Times New Roman" w:eastAsia="Times New Roman" w:hAnsi="Times New Roman"/>
          <w:sz w:val="24"/>
          <w:szCs w:val="24"/>
          <w:lang w:val="en-US"/>
        </w:rPr>
        <w:t xml:space="preserve">No, they are not. </w:t>
      </w:r>
      <w:r w:rsidRPr="002A3575">
        <w:rPr>
          <w:rFonts w:ascii="Times New Roman" w:eastAsia="Times New Roman" w:hAnsi="Times New Roman"/>
          <w:sz w:val="24"/>
          <w:szCs w:val="24"/>
        </w:rPr>
        <w:t>Yes, they are.</w:t>
      </w:r>
    </w:p>
    <w:p w:rsidR="007015AD" w:rsidRPr="002A3575" w:rsidRDefault="007015AD" w:rsidP="007015AD">
      <w:pPr>
        <w:spacing w:after="0" w:line="240" w:lineRule="auto"/>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p>
    <w:p w:rsidR="007015AD" w:rsidRPr="002A3575" w:rsidRDefault="007015AD" w:rsidP="007015AD">
      <w:pPr>
        <w:numPr>
          <w:ilvl w:val="0"/>
          <w:numId w:val="59"/>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Is she a monster? ________________________________</w:t>
      </w:r>
    </w:p>
    <w:p w:rsidR="007015AD" w:rsidRPr="002A3575" w:rsidRDefault="007015AD" w:rsidP="007015AD">
      <w:pPr>
        <w:numPr>
          <w:ilvl w:val="0"/>
          <w:numId w:val="59"/>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Are they horses? _________________________________</w:t>
      </w:r>
    </w:p>
    <w:p w:rsidR="007015AD" w:rsidRPr="002A3575" w:rsidRDefault="007015AD" w:rsidP="007015AD">
      <w:pPr>
        <w:numPr>
          <w:ilvl w:val="0"/>
          <w:numId w:val="59"/>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Is it America? ________________________________</w:t>
      </w:r>
    </w:p>
    <w:p w:rsidR="007015AD" w:rsidRPr="002A3575" w:rsidRDefault="007015AD" w:rsidP="007015AD">
      <w:pPr>
        <w:numPr>
          <w:ilvl w:val="0"/>
          <w:numId w:val="59"/>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Are they from Europe? __________________________</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 xml:space="preserve">Задание 3.* </w:t>
      </w:r>
      <w:r w:rsidRPr="002A3575">
        <w:rPr>
          <w:rFonts w:ascii="Times New Roman" w:eastAsia="Times New Roman" w:hAnsi="Times New Roman"/>
          <w:sz w:val="24"/>
          <w:szCs w:val="24"/>
        </w:rPr>
        <w:t>Составьте предложения.</w:t>
      </w:r>
    </w:p>
    <w:p w:rsidR="007015AD" w:rsidRPr="007F3CFE" w:rsidRDefault="007015AD" w:rsidP="007015AD">
      <w:pPr>
        <w:numPr>
          <w:ilvl w:val="0"/>
          <w:numId w:val="60"/>
        </w:num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nice/mermaid/Ariel/is/a. __________________________________</w:t>
      </w:r>
    </w:p>
    <w:p w:rsidR="007015AD" w:rsidRPr="002A3575" w:rsidRDefault="007015AD" w:rsidP="007015AD">
      <w:pPr>
        <w:numPr>
          <w:ilvl w:val="0"/>
          <w:numId w:val="60"/>
        </w:numPr>
        <w:spacing w:before="100" w:beforeAutospacing="1" w:after="100" w:afterAutospacing="1" w:line="240" w:lineRule="auto"/>
        <w:rPr>
          <w:rFonts w:ascii="Times New Roman" w:eastAsia="Times New Roman" w:hAnsi="Times New Roman"/>
          <w:sz w:val="24"/>
          <w:szCs w:val="24"/>
        </w:rPr>
      </w:pPr>
      <w:r w:rsidRPr="007F3CFE">
        <w:rPr>
          <w:rFonts w:ascii="Times New Roman" w:eastAsia="Times New Roman" w:hAnsi="Times New Roman"/>
          <w:sz w:val="24"/>
          <w:szCs w:val="24"/>
          <w:lang w:val="en-US"/>
        </w:rPr>
        <w:t xml:space="preserve">birds/in/There/are/my village. </w:t>
      </w:r>
      <w:r w:rsidRPr="002A3575">
        <w:rPr>
          <w:rFonts w:ascii="Times New Roman" w:eastAsia="Times New Roman" w:hAnsi="Times New Roman"/>
          <w:sz w:val="24"/>
          <w:szCs w:val="24"/>
        </w:rPr>
        <w:t>____________________________________</w:t>
      </w:r>
    </w:p>
    <w:p w:rsidR="007015AD" w:rsidRPr="002A3575" w:rsidRDefault="007015AD" w:rsidP="007015AD">
      <w:pPr>
        <w:numPr>
          <w:ilvl w:val="0"/>
          <w:numId w:val="60"/>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smart/Is/he? _______________________</w:t>
      </w:r>
    </w:p>
    <w:p w:rsidR="007015AD" w:rsidRPr="002A3575" w:rsidRDefault="007015AD" w:rsidP="007015AD">
      <w:pPr>
        <w:numPr>
          <w:ilvl w:val="0"/>
          <w:numId w:val="60"/>
        </w:num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Dwarfs/are/evil/not. _____________________________</w:t>
      </w:r>
    </w:p>
    <w:p w:rsidR="007015AD" w:rsidRPr="002A3575" w:rsidRDefault="007015AD" w:rsidP="007015AD">
      <w:pPr>
        <w:numPr>
          <w:ilvl w:val="0"/>
          <w:numId w:val="60"/>
        </w:numPr>
        <w:spacing w:before="100" w:beforeAutospacing="1" w:after="100" w:afterAutospacing="1" w:line="240" w:lineRule="auto"/>
        <w:rPr>
          <w:rFonts w:ascii="Times New Roman" w:eastAsia="Times New Roman" w:hAnsi="Times New Roman"/>
          <w:sz w:val="24"/>
          <w:szCs w:val="24"/>
        </w:rPr>
      </w:pPr>
      <w:r w:rsidRPr="007F3CFE">
        <w:rPr>
          <w:rFonts w:ascii="Times New Roman" w:eastAsia="Times New Roman" w:hAnsi="Times New Roman"/>
          <w:sz w:val="24"/>
          <w:szCs w:val="24"/>
          <w:lang w:val="en-US"/>
        </w:rPr>
        <w:t xml:space="preserve">good/at skating/I/am. </w:t>
      </w:r>
      <w:r w:rsidRPr="002A3575">
        <w:rPr>
          <w:rFonts w:ascii="Times New Roman" w:eastAsia="Times New Roman" w:hAnsi="Times New Roman"/>
          <w:sz w:val="24"/>
          <w:szCs w:val="24"/>
        </w:rPr>
        <w:t>_______________________________</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7"/>
          <w:szCs w:val="27"/>
        </w:rPr>
        <w:t>Контрольная работа №2 Написание письма по образцу.</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2A3575">
        <w:rPr>
          <w:rFonts w:ascii="Times New Roman" w:eastAsia="Times New Roman" w:hAnsi="Times New Roman"/>
          <w:b/>
          <w:bCs/>
          <w:sz w:val="24"/>
          <w:szCs w:val="24"/>
        </w:rPr>
        <w:t>Образец</w:t>
      </w:r>
      <w:r w:rsidRPr="007F3CFE">
        <w:rPr>
          <w:rFonts w:ascii="Times New Roman" w:eastAsia="Times New Roman" w:hAnsi="Times New Roman"/>
          <w:b/>
          <w:bCs/>
          <w:sz w:val="24"/>
          <w:szCs w:val="24"/>
          <w:lang w:val="en-US"/>
        </w:rPr>
        <w:t>:</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Dear Liza,</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I am Natasha.</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I am 8.</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lastRenderedPageBreak/>
        <w:t>I like reading.</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I am good at swimming.</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My favourite colour is black.</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My favourite animal is panda.</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Tell me about yourself.</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Love Natasha.</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Bye Liza.</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Dear ________________,</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I am ______________.</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I am ________________.</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I like ______________.</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I am good at _____________________________.</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My favourite colour is ____________________.</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My favourite animal is ___________________.</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Tell me about yourself.</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Love ________________.</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Bye __________.</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p>
    <w:p w:rsidR="007015AD" w:rsidRPr="007F3CFE" w:rsidRDefault="007015AD" w:rsidP="007015AD">
      <w:pPr>
        <w:spacing w:before="100" w:beforeAutospacing="1" w:after="100" w:afterAutospacing="1" w:line="245" w:lineRule="atLeast"/>
        <w:rPr>
          <w:rFonts w:ascii="Times New Roman" w:eastAsia="Times New Roman" w:hAnsi="Times New Roman"/>
          <w:sz w:val="24"/>
          <w:szCs w:val="24"/>
          <w:lang w:val="en-US"/>
        </w:rPr>
      </w:pPr>
    </w:p>
    <w:p w:rsidR="007015AD" w:rsidRPr="007F3CFE" w:rsidRDefault="007015AD" w:rsidP="007015AD">
      <w:pPr>
        <w:spacing w:before="100" w:beforeAutospacing="1" w:after="100" w:afterAutospacing="1" w:line="245" w:lineRule="atLeast"/>
        <w:jc w:val="center"/>
        <w:rPr>
          <w:rFonts w:ascii="Times New Roman" w:eastAsia="Times New Roman" w:hAnsi="Times New Roman"/>
          <w:sz w:val="24"/>
          <w:szCs w:val="24"/>
          <w:lang w:val="en-US"/>
        </w:rPr>
      </w:pPr>
    </w:p>
    <w:p w:rsidR="007015AD" w:rsidRPr="007F3CFE" w:rsidRDefault="007015AD" w:rsidP="007015AD">
      <w:pPr>
        <w:spacing w:before="100" w:beforeAutospacing="1" w:after="100" w:afterAutospacing="1" w:line="245" w:lineRule="atLeast"/>
        <w:rPr>
          <w:rFonts w:ascii="Times New Roman" w:eastAsia="Times New Roman" w:hAnsi="Times New Roman"/>
          <w:sz w:val="24"/>
          <w:szCs w:val="24"/>
          <w:lang w:val="en-US"/>
        </w:rPr>
      </w:pPr>
    </w:p>
    <w:p w:rsidR="007015AD" w:rsidRPr="007F3CFE" w:rsidRDefault="007015AD" w:rsidP="007015AD">
      <w:pPr>
        <w:spacing w:before="100" w:beforeAutospacing="1" w:after="100" w:afterAutospacing="1" w:line="245" w:lineRule="atLeast"/>
        <w:jc w:val="center"/>
        <w:rPr>
          <w:rFonts w:ascii="Times New Roman" w:eastAsia="Times New Roman" w:hAnsi="Times New Roman"/>
          <w:sz w:val="24"/>
          <w:szCs w:val="24"/>
          <w:lang w:val="en-US"/>
        </w:rPr>
      </w:pPr>
    </w:p>
    <w:p w:rsidR="007015AD" w:rsidRPr="007F3CFE" w:rsidRDefault="007015AD" w:rsidP="007015AD">
      <w:pPr>
        <w:spacing w:before="100" w:beforeAutospacing="1" w:after="100" w:afterAutospacing="1" w:line="245" w:lineRule="atLeast"/>
        <w:rPr>
          <w:rFonts w:ascii="Times New Roman" w:eastAsia="Times New Roman" w:hAnsi="Times New Roman"/>
          <w:sz w:val="24"/>
          <w:szCs w:val="24"/>
          <w:lang w:val="en-US"/>
        </w:rPr>
      </w:pPr>
      <w:r w:rsidRPr="002A3575">
        <w:rPr>
          <w:rFonts w:ascii="Times New Roman" w:eastAsia="Times New Roman" w:hAnsi="Times New Roman"/>
          <w:b/>
          <w:bCs/>
          <w:sz w:val="27"/>
          <w:szCs w:val="27"/>
        </w:rPr>
        <w:t>Контроль</w:t>
      </w:r>
      <w:r w:rsidRPr="007F3CFE">
        <w:rPr>
          <w:rFonts w:ascii="Times New Roman" w:eastAsia="Times New Roman" w:hAnsi="Times New Roman"/>
          <w:b/>
          <w:bCs/>
          <w:sz w:val="27"/>
          <w:szCs w:val="27"/>
          <w:lang w:val="en-US"/>
        </w:rPr>
        <w:t xml:space="preserve"> </w:t>
      </w:r>
      <w:r w:rsidRPr="002A3575">
        <w:rPr>
          <w:rFonts w:ascii="Times New Roman" w:eastAsia="Times New Roman" w:hAnsi="Times New Roman"/>
          <w:b/>
          <w:bCs/>
          <w:sz w:val="27"/>
          <w:szCs w:val="27"/>
        </w:rPr>
        <w:t>навыков</w:t>
      </w:r>
      <w:r w:rsidRPr="007F3CFE">
        <w:rPr>
          <w:rFonts w:ascii="Times New Roman" w:eastAsia="Times New Roman" w:hAnsi="Times New Roman"/>
          <w:b/>
          <w:bCs/>
          <w:sz w:val="27"/>
          <w:szCs w:val="27"/>
          <w:lang w:val="en-US"/>
        </w:rPr>
        <w:t xml:space="preserve"> </w:t>
      </w:r>
      <w:r w:rsidRPr="002A3575">
        <w:rPr>
          <w:rFonts w:ascii="Times New Roman" w:eastAsia="Times New Roman" w:hAnsi="Times New Roman"/>
          <w:b/>
          <w:bCs/>
          <w:sz w:val="27"/>
          <w:szCs w:val="27"/>
        </w:rPr>
        <w:t>чтения</w:t>
      </w:r>
      <w:r w:rsidRPr="007F3CFE">
        <w:rPr>
          <w:rFonts w:ascii="Times New Roman" w:eastAsia="Times New Roman" w:hAnsi="Times New Roman"/>
          <w:b/>
          <w:bCs/>
          <w:sz w:val="27"/>
          <w:szCs w:val="27"/>
          <w:lang w:val="en-US"/>
        </w:rPr>
        <w:t>.</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Look at this nice girl! This is lovely little Princess. Her name is Snow-White. Her lips are red, her hair is black, her skin is white.</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lastRenderedPageBreak/>
        <w:t xml:space="preserve">Her wicked stepmother, the </w:t>
      </w:r>
      <w:r w:rsidRPr="007F3CFE">
        <w:rPr>
          <w:rFonts w:ascii="Times New Roman" w:eastAsia="Times New Roman" w:hAnsi="Times New Roman"/>
          <w:b/>
          <w:bCs/>
          <w:sz w:val="24"/>
          <w:szCs w:val="24"/>
          <w:lang w:val="en-US"/>
        </w:rPr>
        <w:t>Queen</w:t>
      </w:r>
      <w:r w:rsidRPr="007F3CFE">
        <w:rPr>
          <w:rFonts w:ascii="Times New Roman" w:eastAsia="Times New Roman" w:hAnsi="Times New Roman"/>
          <w:sz w:val="24"/>
          <w:szCs w:val="24"/>
          <w:lang w:val="en-US"/>
        </w:rPr>
        <w:t xml:space="preserve"> is beautiful too. But she </w:t>
      </w:r>
      <w:r w:rsidRPr="007F3CFE">
        <w:rPr>
          <w:rFonts w:ascii="Times New Roman" w:eastAsia="Times New Roman" w:hAnsi="Times New Roman"/>
          <w:b/>
          <w:bCs/>
          <w:sz w:val="24"/>
          <w:szCs w:val="24"/>
          <w:lang w:val="en-US"/>
        </w:rPr>
        <w:t>understands</w:t>
      </w:r>
      <w:r w:rsidRPr="007F3CFE">
        <w:rPr>
          <w:rFonts w:ascii="Times New Roman" w:eastAsia="Times New Roman" w:hAnsi="Times New Roman"/>
          <w:sz w:val="24"/>
          <w:szCs w:val="24"/>
          <w:lang w:val="en-US"/>
        </w:rPr>
        <w:t>, that one day Snow-White will be more beautiful.</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b/>
          <w:bCs/>
          <w:sz w:val="24"/>
          <w:szCs w:val="24"/>
          <w:lang w:val="en-US"/>
        </w:rPr>
        <w:t>Each</w:t>
      </w:r>
      <w:r w:rsidRPr="007F3CFE">
        <w:rPr>
          <w:rFonts w:ascii="Times New Roman" w:eastAsia="Times New Roman" w:hAnsi="Times New Roman"/>
          <w:sz w:val="24"/>
          <w:szCs w:val="24"/>
          <w:lang w:val="en-US"/>
        </w:rPr>
        <w:t xml:space="preserve"> day wicked Queen asks her </w:t>
      </w:r>
      <w:r w:rsidRPr="007F3CFE">
        <w:rPr>
          <w:rFonts w:ascii="Times New Roman" w:eastAsia="Times New Roman" w:hAnsi="Times New Roman"/>
          <w:b/>
          <w:bCs/>
          <w:sz w:val="24"/>
          <w:szCs w:val="24"/>
          <w:lang w:val="en-US"/>
        </w:rPr>
        <w:t>magic mirror</w:t>
      </w:r>
      <w:r w:rsidRPr="007F3CFE">
        <w:rPr>
          <w:rFonts w:ascii="Times New Roman" w:eastAsia="Times New Roman" w:hAnsi="Times New Roman"/>
          <w:sz w:val="24"/>
          <w:szCs w:val="24"/>
          <w:lang w:val="en-US"/>
        </w:rPr>
        <w:t>:</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Queen: “Mirror, mirror on the wall, who is the most beautiful of all?</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 xml:space="preserve">The </w:t>
      </w:r>
      <w:r w:rsidRPr="007F3CFE">
        <w:rPr>
          <w:rFonts w:ascii="Times New Roman" w:eastAsia="Times New Roman" w:hAnsi="Times New Roman"/>
          <w:b/>
          <w:bCs/>
          <w:sz w:val="24"/>
          <w:szCs w:val="24"/>
          <w:lang w:val="en-US"/>
        </w:rPr>
        <w:t xml:space="preserve">mirror </w:t>
      </w:r>
      <w:r w:rsidRPr="007F3CFE">
        <w:rPr>
          <w:rFonts w:ascii="Times New Roman" w:eastAsia="Times New Roman" w:hAnsi="Times New Roman"/>
          <w:sz w:val="24"/>
          <w:szCs w:val="24"/>
          <w:lang w:val="en-US"/>
        </w:rPr>
        <w:t>answers:</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 xml:space="preserve">Mirror: You, my </w:t>
      </w:r>
      <w:r w:rsidRPr="007F3CFE">
        <w:rPr>
          <w:rFonts w:ascii="Times New Roman" w:eastAsia="Times New Roman" w:hAnsi="Times New Roman"/>
          <w:b/>
          <w:bCs/>
          <w:sz w:val="24"/>
          <w:szCs w:val="24"/>
          <w:lang w:val="en-US"/>
        </w:rPr>
        <w:t>Queen</w:t>
      </w:r>
      <w:r w:rsidRPr="007F3CFE">
        <w:rPr>
          <w:rFonts w:ascii="Times New Roman" w:eastAsia="Times New Roman" w:hAnsi="Times New Roman"/>
          <w:sz w:val="24"/>
          <w:szCs w:val="24"/>
          <w:lang w:val="en-US"/>
        </w:rPr>
        <w:t xml:space="preserve"> are beautiful, its </w:t>
      </w:r>
      <w:r w:rsidRPr="007F3CFE">
        <w:rPr>
          <w:rFonts w:ascii="Times New Roman" w:eastAsia="Times New Roman" w:hAnsi="Times New Roman"/>
          <w:b/>
          <w:bCs/>
          <w:sz w:val="24"/>
          <w:szCs w:val="24"/>
          <w:lang w:val="en-US"/>
        </w:rPr>
        <w:t>true</w:t>
      </w:r>
      <w:r w:rsidRPr="007F3CFE">
        <w:rPr>
          <w:rFonts w:ascii="Times New Roman" w:eastAsia="Times New Roman" w:hAnsi="Times New Roman"/>
          <w:sz w:val="24"/>
          <w:szCs w:val="24"/>
          <w:lang w:val="en-US"/>
        </w:rPr>
        <w:t>. But Snow-White is more beautiful than you .</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 xml:space="preserve">Snow-White </w:t>
      </w:r>
      <w:r w:rsidRPr="007F3CFE">
        <w:rPr>
          <w:rFonts w:ascii="Times New Roman" w:eastAsia="Times New Roman" w:hAnsi="Times New Roman"/>
          <w:b/>
          <w:bCs/>
          <w:sz w:val="24"/>
          <w:szCs w:val="24"/>
          <w:lang w:val="en-US"/>
        </w:rPr>
        <w:t>dreams</w:t>
      </w:r>
      <w:r w:rsidRPr="007F3CFE">
        <w:rPr>
          <w:rFonts w:ascii="Times New Roman" w:eastAsia="Times New Roman" w:hAnsi="Times New Roman"/>
          <w:sz w:val="24"/>
          <w:szCs w:val="24"/>
          <w:lang w:val="en-US"/>
        </w:rPr>
        <w:t>, that one day the Prince will come, love and save her.</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Queen: I don’t like it that Snow-White is more beautiful than I am. I don’t want to see her . . .</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 xml:space="preserve">The Snow-White runs away. She </w:t>
      </w:r>
      <w:r w:rsidRPr="007F3CFE">
        <w:rPr>
          <w:rFonts w:ascii="Times New Roman" w:eastAsia="Times New Roman" w:hAnsi="Times New Roman"/>
          <w:b/>
          <w:bCs/>
          <w:sz w:val="24"/>
          <w:szCs w:val="24"/>
          <w:lang w:val="en-US"/>
        </w:rPr>
        <w:t>falls down and closes</w:t>
      </w:r>
      <w:r w:rsidRPr="007F3CFE">
        <w:rPr>
          <w:rFonts w:ascii="Times New Roman" w:eastAsia="Times New Roman" w:hAnsi="Times New Roman"/>
          <w:sz w:val="24"/>
          <w:szCs w:val="24"/>
          <w:lang w:val="en-US"/>
        </w:rPr>
        <w:t xml:space="preserve"> her </w:t>
      </w:r>
      <w:r w:rsidRPr="007F3CFE">
        <w:rPr>
          <w:rFonts w:ascii="Times New Roman" w:eastAsia="Times New Roman" w:hAnsi="Times New Roman"/>
          <w:b/>
          <w:bCs/>
          <w:sz w:val="24"/>
          <w:szCs w:val="24"/>
          <w:lang w:val="en-US"/>
        </w:rPr>
        <w:t>eyes.</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 xml:space="preserve">One morning Snow-White wakes up and sees seven dwarfs </w:t>
      </w:r>
      <w:r w:rsidRPr="007F3CFE">
        <w:rPr>
          <w:rFonts w:ascii="Times New Roman" w:eastAsia="Times New Roman" w:hAnsi="Times New Roman"/>
          <w:b/>
          <w:bCs/>
          <w:sz w:val="24"/>
          <w:szCs w:val="24"/>
          <w:lang w:val="en-US"/>
        </w:rPr>
        <w:t xml:space="preserve">around </w:t>
      </w:r>
      <w:r w:rsidRPr="007F3CFE">
        <w:rPr>
          <w:rFonts w:ascii="Times New Roman" w:eastAsia="Times New Roman" w:hAnsi="Times New Roman"/>
          <w:sz w:val="24"/>
          <w:szCs w:val="24"/>
          <w:lang w:val="en-US"/>
        </w:rPr>
        <w:t>her.</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Snow-White: Who are you?</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Dwarfs (together): We are little dwarfs. There are seven of us.</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1</w:t>
      </w:r>
      <w:r w:rsidRPr="007F3CFE">
        <w:rPr>
          <w:rFonts w:ascii="Times New Roman" w:eastAsia="Times New Roman" w:hAnsi="Times New Roman"/>
          <w:sz w:val="24"/>
          <w:szCs w:val="24"/>
          <w:vertAlign w:val="superscript"/>
          <w:lang w:val="en-US"/>
        </w:rPr>
        <w:t>st</w:t>
      </w:r>
      <w:r w:rsidRPr="007F3CFE">
        <w:rPr>
          <w:rFonts w:ascii="Times New Roman" w:eastAsia="Times New Roman" w:hAnsi="Times New Roman"/>
          <w:sz w:val="24"/>
          <w:szCs w:val="24"/>
          <w:lang w:val="en-US"/>
        </w:rPr>
        <w:t xml:space="preserve"> Dwarf: We work in a </w:t>
      </w:r>
      <w:r w:rsidRPr="007F3CFE">
        <w:rPr>
          <w:rFonts w:ascii="Times New Roman" w:eastAsia="Times New Roman" w:hAnsi="Times New Roman"/>
          <w:b/>
          <w:bCs/>
          <w:sz w:val="24"/>
          <w:szCs w:val="24"/>
          <w:lang w:val="en-US"/>
        </w:rPr>
        <w:t>mine</w:t>
      </w:r>
      <w:r w:rsidRPr="007F3CFE">
        <w:rPr>
          <w:rFonts w:ascii="Times New Roman" w:eastAsia="Times New Roman" w:hAnsi="Times New Roman"/>
          <w:sz w:val="24"/>
          <w:szCs w:val="24"/>
          <w:lang w:val="en-US"/>
        </w:rPr>
        <w:t>.</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2</w:t>
      </w:r>
      <w:r w:rsidRPr="007F3CFE">
        <w:rPr>
          <w:rFonts w:ascii="Times New Roman" w:eastAsia="Times New Roman" w:hAnsi="Times New Roman"/>
          <w:sz w:val="24"/>
          <w:szCs w:val="24"/>
          <w:vertAlign w:val="superscript"/>
          <w:lang w:val="en-US"/>
        </w:rPr>
        <w:t>nd</w:t>
      </w:r>
      <w:r w:rsidRPr="007F3CFE">
        <w:rPr>
          <w:rFonts w:ascii="Times New Roman" w:eastAsia="Times New Roman" w:hAnsi="Times New Roman"/>
          <w:sz w:val="24"/>
          <w:szCs w:val="24"/>
          <w:lang w:val="en-US"/>
        </w:rPr>
        <w:t> Dwarf: Our work is very hard.</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3</w:t>
      </w:r>
      <w:r w:rsidRPr="007F3CFE">
        <w:rPr>
          <w:rFonts w:ascii="Times New Roman" w:eastAsia="Times New Roman" w:hAnsi="Times New Roman"/>
          <w:sz w:val="24"/>
          <w:szCs w:val="24"/>
          <w:vertAlign w:val="superscript"/>
          <w:lang w:val="en-US"/>
        </w:rPr>
        <w:t>rd</w:t>
      </w:r>
      <w:r w:rsidRPr="007F3CFE">
        <w:rPr>
          <w:rFonts w:ascii="Times New Roman" w:eastAsia="Times New Roman" w:hAnsi="Times New Roman"/>
          <w:sz w:val="24"/>
          <w:szCs w:val="24"/>
          <w:lang w:val="en-US"/>
        </w:rPr>
        <w:t> Dwarf: We finish our work at five o’clock.</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4</w:t>
      </w:r>
      <w:r w:rsidRPr="007F3CFE">
        <w:rPr>
          <w:rFonts w:ascii="Times New Roman" w:eastAsia="Times New Roman" w:hAnsi="Times New Roman"/>
          <w:sz w:val="24"/>
          <w:szCs w:val="24"/>
          <w:vertAlign w:val="superscript"/>
          <w:lang w:val="en-US"/>
        </w:rPr>
        <w:t>th</w:t>
      </w:r>
      <w:r w:rsidRPr="007F3CFE">
        <w:rPr>
          <w:rFonts w:ascii="Times New Roman" w:eastAsia="Times New Roman" w:hAnsi="Times New Roman"/>
          <w:sz w:val="24"/>
          <w:szCs w:val="24"/>
          <w:lang w:val="en-US"/>
        </w:rPr>
        <w:t xml:space="preserve"> Dwarf: We are very </w:t>
      </w:r>
      <w:r w:rsidRPr="007F3CFE">
        <w:rPr>
          <w:rFonts w:ascii="Times New Roman" w:eastAsia="Times New Roman" w:hAnsi="Times New Roman"/>
          <w:b/>
          <w:bCs/>
          <w:sz w:val="24"/>
          <w:szCs w:val="24"/>
          <w:lang w:val="en-US"/>
        </w:rPr>
        <w:t>tired</w:t>
      </w:r>
      <w:r w:rsidRPr="007F3CFE">
        <w:rPr>
          <w:rFonts w:ascii="Times New Roman" w:eastAsia="Times New Roman" w:hAnsi="Times New Roman"/>
          <w:sz w:val="24"/>
          <w:szCs w:val="24"/>
          <w:lang w:val="en-US"/>
        </w:rPr>
        <w:t>.</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5</w:t>
      </w:r>
      <w:r w:rsidRPr="007F3CFE">
        <w:rPr>
          <w:rFonts w:ascii="Times New Roman" w:eastAsia="Times New Roman" w:hAnsi="Times New Roman"/>
          <w:sz w:val="24"/>
          <w:szCs w:val="24"/>
          <w:vertAlign w:val="superscript"/>
          <w:lang w:val="en-US"/>
        </w:rPr>
        <w:t>th</w:t>
      </w:r>
      <w:r w:rsidRPr="007F3CFE">
        <w:rPr>
          <w:rFonts w:ascii="Times New Roman" w:eastAsia="Times New Roman" w:hAnsi="Times New Roman"/>
          <w:sz w:val="24"/>
          <w:szCs w:val="24"/>
          <w:lang w:val="en-US"/>
        </w:rPr>
        <w:t xml:space="preserve"> Dwarf: We are very </w:t>
      </w:r>
      <w:r w:rsidRPr="007F3CFE">
        <w:rPr>
          <w:rFonts w:ascii="Times New Roman" w:eastAsia="Times New Roman" w:hAnsi="Times New Roman"/>
          <w:b/>
          <w:bCs/>
          <w:sz w:val="24"/>
          <w:szCs w:val="24"/>
          <w:lang w:val="en-US"/>
        </w:rPr>
        <w:t>hungry</w:t>
      </w:r>
      <w:r w:rsidRPr="007F3CFE">
        <w:rPr>
          <w:rFonts w:ascii="Times New Roman" w:eastAsia="Times New Roman" w:hAnsi="Times New Roman"/>
          <w:sz w:val="24"/>
          <w:szCs w:val="24"/>
          <w:lang w:val="en-US"/>
        </w:rPr>
        <w:t>.</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6</w:t>
      </w:r>
      <w:r w:rsidRPr="007F3CFE">
        <w:rPr>
          <w:rFonts w:ascii="Times New Roman" w:eastAsia="Times New Roman" w:hAnsi="Times New Roman"/>
          <w:sz w:val="24"/>
          <w:szCs w:val="24"/>
          <w:vertAlign w:val="superscript"/>
          <w:lang w:val="en-US"/>
        </w:rPr>
        <w:t>th</w:t>
      </w:r>
      <w:r w:rsidRPr="007F3CFE">
        <w:rPr>
          <w:rFonts w:ascii="Times New Roman" w:eastAsia="Times New Roman" w:hAnsi="Times New Roman"/>
          <w:sz w:val="24"/>
          <w:szCs w:val="24"/>
          <w:lang w:val="en-US"/>
        </w:rPr>
        <w:t xml:space="preserve"> How we </w:t>
      </w:r>
      <w:r w:rsidRPr="007F3CFE">
        <w:rPr>
          <w:rFonts w:ascii="Times New Roman" w:eastAsia="Times New Roman" w:hAnsi="Times New Roman"/>
          <w:b/>
          <w:bCs/>
          <w:sz w:val="24"/>
          <w:szCs w:val="24"/>
          <w:lang w:val="en-US"/>
        </w:rPr>
        <w:t>return</w:t>
      </w:r>
      <w:r w:rsidRPr="007F3CFE">
        <w:rPr>
          <w:rFonts w:ascii="Times New Roman" w:eastAsia="Times New Roman" w:hAnsi="Times New Roman"/>
          <w:sz w:val="24"/>
          <w:szCs w:val="24"/>
          <w:lang w:val="en-US"/>
        </w:rPr>
        <w:t xml:space="preserve"> to our house.</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7</w:t>
      </w:r>
      <w:r w:rsidRPr="007F3CFE">
        <w:rPr>
          <w:rFonts w:ascii="Times New Roman" w:eastAsia="Times New Roman" w:hAnsi="Times New Roman"/>
          <w:sz w:val="24"/>
          <w:szCs w:val="24"/>
          <w:vertAlign w:val="superscript"/>
          <w:lang w:val="en-US"/>
        </w:rPr>
        <w:t>th</w:t>
      </w:r>
      <w:r w:rsidRPr="007F3CFE">
        <w:rPr>
          <w:rFonts w:ascii="Times New Roman" w:eastAsia="Times New Roman" w:hAnsi="Times New Roman"/>
          <w:sz w:val="24"/>
          <w:szCs w:val="24"/>
          <w:lang w:val="en-US"/>
        </w:rPr>
        <w:t xml:space="preserve"> And see you, </w:t>
      </w:r>
      <w:r w:rsidRPr="007F3CFE">
        <w:rPr>
          <w:rFonts w:ascii="Times New Roman" w:eastAsia="Times New Roman" w:hAnsi="Times New Roman"/>
          <w:b/>
          <w:bCs/>
          <w:sz w:val="24"/>
          <w:szCs w:val="24"/>
          <w:lang w:val="en-US"/>
        </w:rPr>
        <w:t>unknown</w:t>
      </w:r>
      <w:r w:rsidRPr="007F3CFE">
        <w:rPr>
          <w:rFonts w:ascii="Times New Roman" w:eastAsia="Times New Roman" w:hAnsi="Times New Roman"/>
          <w:sz w:val="24"/>
          <w:szCs w:val="24"/>
          <w:lang w:val="en-US"/>
        </w:rPr>
        <w:t xml:space="preserve"> girl.</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Dwarfs (together): Who are you?</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Snow-White: I am the Princess. My name is Snow-White. My stepmother, the Queen, wants to kill me, because I am more beautiful than she is.</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 xml:space="preserve">Dwarfs (together): Its </w:t>
      </w:r>
      <w:r w:rsidRPr="007F3CFE">
        <w:rPr>
          <w:rFonts w:ascii="Times New Roman" w:eastAsia="Times New Roman" w:hAnsi="Times New Roman"/>
          <w:b/>
          <w:bCs/>
          <w:sz w:val="24"/>
          <w:szCs w:val="24"/>
          <w:lang w:val="en-US"/>
        </w:rPr>
        <w:t>true</w:t>
      </w:r>
      <w:r w:rsidRPr="007F3CFE">
        <w:rPr>
          <w:rFonts w:ascii="Times New Roman" w:eastAsia="Times New Roman" w:hAnsi="Times New Roman"/>
          <w:sz w:val="24"/>
          <w:szCs w:val="24"/>
          <w:lang w:val="en-US"/>
        </w:rPr>
        <w:t>. You are so beautiful! You are like angel!</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Snow-White: Please, don’t  send me away! I can clean and cook.</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 xml:space="preserve">Dwarfs (together): Cook! Food! You </w:t>
      </w:r>
      <w:r w:rsidRPr="007F3CFE">
        <w:rPr>
          <w:rFonts w:ascii="Times New Roman" w:eastAsia="Times New Roman" w:hAnsi="Times New Roman"/>
          <w:b/>
          <w:bCs/>
          <w:sz w:val="24"/>
          <w:szCs w:val="24"/>
          <w:lang w:val="en-US"/>
        </w:rPr>
        <w:t>may</w:t>
      </w:r>
      <w:r w:rsidRPr="007F3CFE">
        <w:rPr>
          <w:rFonts w:ascii="Times New Roman" w:eastAsia="Times New Roman" w:hAnsi="Times New Roman"/>
          <w:sz w:val="24"/>
          <w:szCs w:val="24"/>
          <w:lang w:val="en-US"/>
        </w:rPr>
        <w:t xml:space="preserve"> stay!</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 xml:space="preserve">Queen asks her </w:t>
      </w:r>
      <w:r w:rsidRPr="007F3CFE">
        <w:rPr>
          <w:rFonts w:ascii="Times New Roman" w:eastAsia="Times New Roman" w:hAnsi="Times New Roman"/>
          <w:b/>
          <w:bCs/>
          <w:sz w:val="24"/>
          <w:szCs w:val="24"/>
          <w:lang w:val="en-US"/>
        </w:rPr>
        <w:t>magic mirror again</w:t>
      </w:r>
      <w:r w:rsidRPr="007F3CFE">
        <w:rPr>
          <w:rFonts w:ascii="Times New Roman" w:eastAsia="Times New Roman" w:hAnsi="Times New Roman"/>
          <w:sz w:val="24"/>
          <w:szCs w:val="24"/>
          <w:lang w:val="en-US"/>
        </w:rPr>
        <w:t>:</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Queen: “</w:t>
      </w:r>
      <w:r w:rsidRPr="007F3CFE">
        <w:rPr>
          <w:rFonts w:ascii="Times New Roman" w:eastAsia="Times New Roman" w:hAnsi="Times New Roman"/>
          <w:b/>
          <w:bCs/>
          <w:sz w:val="24"/>
          <w:szCs w:val="24"/>
          <w:lang w:val="en-US"/>
        </w:rPr>
        <w:t>Mirror, mirror</w:t>
      </w:r>
      <w:r w:rsidRPr="007F3CFE">
        <w:rPr>
          <w:rFonts w:ascii="Times New Roman" w:eastAsia="Times New Roman" w:hAnsi="Times New Roman"/>
          <w:sz w:val="24"/>
          <w:szCs w:val="24"/>
          <w:lang w:val="en-US"/>
        </w:rPr>
        <w:t xml:space="preserve"> on the wall, who is now is the most beautiful of all?”</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lastRenderedPageBreak/>
        <w:t>The mirror answers:</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Mirror: You, my Queen, are beautiful, its true. But in the house of seven dwarfs lives Snow-White. She is more beautiful, than you.</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 xml:space="preserve">Queen: I am very </w:t>
      </w:r>
      <w:r w:rsidRPr="007F3CFE">
        <w:rPr>
          <w:rFonts w:ascii="Times New Roman" w:eastAsia="Times New Roman" w:hAnsi="Times New Roman"/>
          <w:b/>
          <w:bCs/>
          <w:sz w:val="24"/>
          <w:szCs w:val="24"/>
          <w:lang w:val="en-US"/>
        </w:rPr>
        <w:t>angry</w:t>
      </w:r>
      <w:r w:rsidRPr="007F3CFE">
        <w:rPr>
          <w:rFonts w:ascii="Times New Roman" w:eastAsia="Times New Roman" w:hAnsi="Times New Roman"/>
          <w:sz w:val="24"/>
          <w:szCs w:val="24"/>
          <w:lang w:val="en-US"/>
        </w:rPr>
        <w:t>. I want to kill Snow-White. I have a plan.</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 xml:space="preserve">She drinks a </w:t>
      </w:r>
      <w:r w:rsidRPr="007F3CFE">
        <w:rPr>
          <w:rFonts w:ascii="Times New Roman" w:eastAsia="Times New Roman" w:hAnsi="Times New Roman"/>
          <w:b/>
          <w:bCs/>
          <w:sz w:val="24"/>
          <w:szCs w:val="24"/>
          <w:lang w:val="en-US"/>
        </w:rPr>
        <w:t xml:space="preserve">magic drink </w:t>
      </w:r>
      <w:r w:rsidRPr="007F3CFE">
        <w:rPr>
          <w:rFonts w:ascii="Times New Roman" w:eastAsia="Times New Roman" w:hAnsi="Times New Roman"/>
          <w:sz w:val="24"/>
          <w:szCs w:val="24"/>
          <w:lang w:val="en-US"/>
        </w:rPr>
        <w:t>and turns into old woman.</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 xml:space="preserve">Old woman: I </w:t>
      </w:r>
      <w:r w:rsidRPr="007F3CFE">
        <w:rPr>
          <w:rFonts w:ascii="Times New Roman" w:eastAsia="Times New Roman" w:hAnsi="Times New Roman"/>
          <w:b/>
          <w:bCs/>
          <w:sz w:val="24"/>
          <w:szCs w:val="24"/>
          <w:lang w:val="en-US"/>
        </w:rPr>
        <w:t>prepared a poisoned</w:t>
      </w:r>
      <w:r w:rsidRPr="007F3CFE">
        <w:rPr>
          <w:rFonts w:ascii="Times New Roman" w:eastAsia="Times New Roman" w:hAnsi="Times New Roman"/>
          <w:sz w:val="24"/>
          <w:szCs w:val="24"/>
          <w:lang w:val="en-US"/>
        </w:rPr>
        <w:t xml:space="preserve"> apple of poisoned apple and she will sleep forever. She can wake up only by a kiss of love.</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Next day old woman comes to the dwarfs’ house.</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 xml:space="preserve">Old woman: I will tell you </w:t>
      </w:r>
      <w:r w:rsidRPr="007F3CFE">
        <w:rPr>
          <w:rFonts w:ascii="Times New Roman" w:eastAsia="Times New Roman" w:hAnsi="Times New Roman"/>
          <w:b/>
          <w:bCs/>
          <w:sz w:val="24"/>
          <w:szCs w:val="24"/>
          <w:lang w:val="en-US"/>
        </w:rPr>
        <w:t>a secret</w:t>
      </w:r>
      <w:r w:rsidRPr="007F3CFE">
        <w:rPr>
          <w:rFonts w:ascii="Times New Roman" w:eastAsia="Times New Roman" w:hAnsi="Times New Roman"/>
          <w:sz w:val="24"/>
          <w:szCs w:val="24"/>
          <w:lang w:val="en-US"/>
        </w:rPr>
        <w:t xml:space="preserve">, my dear. This is a </w:t>
      </w:r>
      <w:r w:rsidRPr="007F3CFE">
        <w:rPr>
          <w:rFonts w:ascii="Times New Roman" w:eastAsia="Times New Roman" w:hAnsi="Times New Roman"/>
          <w:b/>
          <w:bCs/>
          <w:sz w:val="24"/>
          <w:szCs w:val="24"/>
          <w:lang w:val="en-US"/>
        </w:rPr>
        <w:t>magic</w:t>
      </w:r>
      <w:r w:rsidRPr="007F3CFE">
        <w:rPr>
          <w:rFonts w:ascii="Times New Roman" w:eastAsia="Times New Roman" w:hAnsi="Times New Roman"/>
          <w:sz w:val="24"/>
          <w:szCs w:val="24"/>
          <w:lang w:val="en-US"/>
        </w:rPr>
        <w:t xml:space="preserve"> apple, </w:t>
      </w:r>
      <w:r w:rsidRPr="007F3CFE">
        <w:rPr>
          <w:rFonts w:ascii="Times New Roman" w:eastAsia="Times New Roman" w:hAnsi="Times New Roman"/>
          <w:b/>
          <w:bCs/>
          <w:sz w:val="24"/>
          <w:szCs w:val="24"/>
          <w:lang w:val="en-US"/>
        </w:rPr>
        <w:t>bite</w:t>
      </w:r>
      <w:r w:rsidRPr="007F3CFE">
        <w:rPr>
          <w:rFonts w:ascii="Times New Roman" w:eastAsia="Times New Roman" w:hAnsi="Times New Roman"/>
          <w:sz w:val="24"/>
          <w:szCs w:val="24"/>
          <w:lang w:val="en-US"/>
        </w:rPr>
        <w:t xml:space="preserve"> it and wish something.</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 xml:space="preserve">Snow-White: I want to meet the Prince to marry him and live </w:t>
      </w:r>
      <w:r w:rsidRPr="007F3CFE">
        <w:rPr>
          <w:rFonts w:ascii="Times New Roman" w:eastAsia="Times New Roman" w:hAnsi="Times New Roman"/>
          <w:b/>
          <w:bCs/>
          <w:sz w:val="24"/>
          <w:szCs w:val="24"/>
          <w:lang w:val="en-US"/>
        </w:rPr>
        <w:t>happily</w:t>
      </w:r>
      <w:r w:rsidRPr="007F3CFE">
        <w:rPr>
          <w:rFonts w:ascii="Times New Roman" w:eastAsia="Times New Roman" w:hAnsi="Times New Roman"/>
          <w:sz w:val="24"/>
          <w:szCs w:val="24"/>
          <w:lang w:val="en-US"/>
        </w:rPr>
        <w:t xml:space="preserve"> together.</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Snow-White bites the apple and falls asleep forever. The old woman is happy!</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In the evening seven dwarfs come back home.</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 xml:space="preserve">They see Snow-White and start to </w:t>
      </w:r>
      <w:r w:rsidRPr="007F3CFE">
        <w:rPr>
          <w:rFonts w:ascii="Times New Roman" w:eastAsia="Times New Roman" w:hAnsi="Times New Roman"/>
          <w:b/>
          <w:bCs/>
          <w:sz w:val="24"/>
          <w:szCs w:val="24"/>
          <w:lang w:val="en-US"/>
        </w:rPr>
        <w:t>cry</w:t>
      </w:r>
      <w:r w:rsidRPr="007F3CFE">
        <w:rPr>
          <w:rFonts w:ascii="Times New Roman" w:eastAsia="Times New Roman" w:hAnsi="Times New Roman"/>
          <w:sz w:val="24"/>
          <w:szCs w:val="24"/>
          <w:lang w:val="en-US"/>
        </w:rPr>
        <w:t>:</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1</w:t>
      </w:r>
      <w:r w:rsidRPr="007F3CFE">
        <w:rPr>
          <w:rFonts w:ascii="Times New Roman" w:eastAsia="Times New Roman" w:hAnsi="Times New Roman"/>
          <w:sz w:val="24"/>
          <w:szCs w:val="24"/>
          <w:vertAlign w:val="superscript"/>
          <w:lang w:val="en-US"/>
        </w:rPr>
        <w:t>st</w:t>
      </w:r>
      <w:r w:rsidRPr="007F3CFE">
        <w:rPr>
          <w:rFonts w:ascii="Times New Roman" w:eastAsia="Times New Roman" w:hAnsi="Times New Roman"/>
          <w:sz w:val="24"/>
          <w:szCs w:val="24"/>
          <w:lang w:val="en-US"/>
        </w:rPr>
        <w:t xml:space="preserve"> Dwarf: What’s </w:t>
      </w:r>
      <w:r w:rsidRPr="007F3CFE">
        <w:rPr>
          <w:rFonts w:ascii="Times New Roman" w:eastAsia="Times New Roman" w:hAnsi="Times New Roman"/>
          <w:b/>
          <w:bCs/>
          <w:sz w:val="24"/>
          <w:szCs w:val="24"/>
          <w:lang w:val="en-US"/>
        </w:rPr>
        <w:t>the matter</w:t>
      </w:r>
      <w:r w:rsidRPr="007F3CFE">
        <w:rPr>
          <w:rFonts w:ascii="Times New Roman" w:eastAsia="Times New Roman" w:hAnsi="Times New Roman"/>
          <w:sz w:val="24"/>
          <w:szCs w:val="24"/>
          <w:lang w:val="en-US"/>
        </w:rPr>
        <w:t xml:space="preserve"> with you?</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2</w:t>
      </w:r>
      <w:r w:rsidRPr="007F3CFE">
        <w:rPr>
          <w:rFonts w:ascii="Times New Roman" w:eastAsia="Times New Roman" w:hAnsi="Times New Roman"/>
          <w:sz w:val="24"/>
          <w:szCs w:val="24"/>
          <w:vertAlign w:val="superscript"/>
          <w:lang w:val="en-US"/>
        </w:rPr>
        <w:t>nd</w:t>
      </w:r>
      <w:r w:rsidRPr="007F3CFE">
        <w:rPr>
          <w:rFonts w:ascii="Times New Roman" w:eastAsia="Times New Roman" w:hAnsi="Times New Roman"/>
          <w:sz w:val="24"/>
          <w:szCs w:val="24"/>
          <w:lang w:val="en-US"/>
        </w:rPr>
        <w:t xml:space="preserve"> Dwarf: Wake up, </w:t>
      </w:r>
      <w:r w:rsidRPr="007F3CFE">
        <w:rPr>
          <w:rFonts w:ascii="Times New Roman" w:eastAsia="Times New Roman" w:hAnsi="Times New Roman"/>
          <w:b/>
          <w:bCs/>
          <w:sz w:val="24"/>
          <w:szCs w:val="24"/>
          <w:lang w:val="en-US"/>
        </w:rPr>
        <w:t>wake up</w:t>
      </w:r>
      <w:r w:rsidRPr="007F3CFE">
        <w:rPr>
          <w:rFonts w:ascii="Times New Roman" w:eastAsia="Times New Roman" w:hAnsi="Times New Roman"/>
          <w:sz w:val="24"/>
          <w:szCs w:val="24"/>
          <w:lang w:val="en-US"/>
        </w:rPr>
        <w:t>!</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3</w:t>
      </w:r>
      <w:r w:rsidRPr="007F3CFE">
        <w:rPr>
          <w:rFonts w:ascii="Times New Roman" w:eastAsia="Times New Roman" w:hAnsi="Times New Roman"/>
          <w:sz w:val="24"/>
          <w:szCs w:val="24"/>
          <w:vertAlign w:val="superscript"/>
          <w:lang w:val="en-US"/>
        </w:rPr>
        <w:t>rd</w:t>
      </w:r>
      <w:r w:rsidRPr="007F3CFE">
        <w:rPr>
          <w:rFonts w:ascii="Times New Roman" w:eastAsia="Times New Roman" w:hAnsi="Times New Roman"/>
          <w:sz w:val="24"/>
          <w:szCs w:val="24"/>
          <w:lang w:val="en-US"/>
        </w:rPr>
        <w:t> Dwarf: Don’t sleep, Snow-White!</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4</w:t>
      </w:r>
      <w:r w:rsidRPr="007F3CFE">
        <w:rPr>
          <w:rFonts w:ascii="Times New Roman" w:eastAsia="Times New Roman" w:hAnsi="Times New Roman"/>
          <w:sz w:val="24"/>
          <w:szCs w:val="24"/>
          <w:vertAlign w:val="superscript"/>
          <w:lang w:val="en-US"/>
        </w:rPr>
        <w:t>th</w:t>
      </w:r>
      <w:r w:rsidRPr="007F3CFE">
        <w:rPr>
          <w:rFonts w:ascii="Times New Roman" w:eastAsia="Times New Roman" w:hAnsi="Times New Roman"/>
          <w:sz w:val="24"/>
          <w:szCs w:val="24"/>
          <w:lang w:val="en-US"/>
        </w:rPr>
        <w:t xml:space="preserve"> Dwarf: But she doesn’t look like a </w:t>
      </w:r>
      <w:r w:rsidRPr="007F3CFE">
        <w:rPr>
          <w:rFonts w:ascii="Times New Roman" w:eastAsia="Times New Roman" w:hAnsi="Times New Roman"/>
          <w:b/>
          <w:bCs/>
          <w:sz w:val="24"/>
          <w:szCs w:val="24"/>
          <w:lang w:val="en-US"/>
        </w:rPr>
        <w:t>dead</w:t>
      </w:r>
      <w:r w:rsidRPr="007F3CFE">
        <w:rPr>
          <w:rFonts w:ascii="Times New Roman" w:eastAsia="Times New Roman" w:hAnsi="Times New Roman"/>
          <w:sz w:val="24"/>
          <w:szCs w:val="24"/>
          <w:lang w:val="en-US"/>
        </w:rPr>
        <w:t xml:space="preserve"> person.</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5</w:t>
      </w:r>
      <w:r w:rsidRPr="007F3CFE">
        <w:rPr>
          <w:rFonts w:ascii="Times New Roman" w:eastAsia="Times New Roman" w:hAnsi="Times New Roman"/>
          <w:sz w:val="24"/>
          <w:szCs w:val="24"/>
          <w:vertAlign w:val="superscript"/>
          <w:lang w:val="en-US"/>
        </w:rPr>
        <w:t>th</w:t>
      </w:r>
      <w:r w:rsidRPr="007F3CFE">
        <w:rPr>
          <w:rFonts w:ascii="Times New Roman" w:eastAsia="Times New Roman" w:hAnsi="Times New Roman"/>
          <w:sz w:val="24"/>
          <w:szCs w:val="24"/>
          <w:lang w:val="en-US"/>
        </w:rPr>
        <w:t> Dwarf: Her lips are red.</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6</w:t>
      </w:r>
      <w:r w:rsidRPr="007F3CFE">
        <w:rPr>
          <w:rFonts w:ascii="Times New Roman" w:eastAsia="Times New Roman" w:hAnsi="Times New Roman"/>
          <w:sz w:val="24"/>
          <w:szCs w:val="24"/>
          <w:vertAlign w:val="superscript"/>
          <w:lang w:val="en-US"/>
        </w:rPr>
        <w:t>th</w:t>
      </w:r>
      <w:r w:rsidRPr="007F3CFE">
        <w:rPr>
          <w:rFonts w:ascii="Times New Roman" w:eastAsia="Times New Roman" w:hAnsi="Times New Roman"/>
          <w:sz w:val="24"/>
          <w:szCs w:val="24"/>
          <w:lang w:val="en-US"/>
        </w:rPr>
        <w:t> Dwarf: Her skin is white.</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7</w:t>
      </w:r>
      <w:r w:rsidRPr="007F3CFE">
        <w:rPr>
          <w:rFonts w:ascii="Times New Roman" w:eastAsia="Times New Roman" w:hAnsi="Times New Roman"/>
          <w:sz w:val="24"/>
          <w:szCs w:val="24"/>
          <w:vertAlign w:val="superscript"/>
          <w:lang w:val="en-US"/>
        </w:rPr>
        <w:t>th</w:t>
      </w:r>
      <w:r w:rsidRPr="007F3CFE">
        <w:rPr>
          <w:rFonts w:ascii="Times New Roman" w:eastAsia="Times New Roman" w:hAnsi="Times New Roman"/>
          <w:sz w:val="24"/>
          <w:szCs w:val="24"/>
          <w:lang w:val="en-US"/>
        </w:rPr>
        <w:t> Dwarf: Her hair is black as before.</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Dwarfs (together): We love you, Snow-White!</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The Prince looks Snow-White every where.</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Prince: I can’t eat and sleep. I want to see Snow-White. Where are you my dear?! But nobody knows where you are.</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Prince goes and goes. One day Prince comes to the dwarfs’ house and sees Snow-White.</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Prince: I am very happy, my lovely, my dear Snow-White.</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The kisses Snow-White with a kiss of love and Snow-White opens her eyes.</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 xml:space="preserve">Snow-White: I </w:t>
      </w:r>
      <w:r w:rsidRPr="007F3CFE">
        <w:rPr>
          <w:rFonts w:ascii="Times New Roman" w:eastAsia="Times New Roman" w:hAnsi="Times New Roman"/>
          <w:b/>
          <w:bCs/>
          <w:sz w:val="24"/>
          <w:szCs w:val="24"/>
          <w:lang w:val="en-US"/>
        </w:rPr>
        <w:t>saw</w:t>
      </w:r>
      <w:r w:rsidRPr="007F3CFE">
        <w:rPr>
          <w:rFonts w:ascii="Times New Roman" w:eastAsia="Times New Roman" w:hAnsi="Times New Roman"/>
          <w:sz w:val="24"/>
          <w:szCs w:val="24"/>
          <w:lang w:val="en-US"/>
        </w:rPr>
        <w:t xml:space="preserve"> a nice </w:t>
      </w:r>
      <w:r w:rsidRPr="007F3CFE">
        <w:rPr>
          <w:rFonts w:ascii="Times New Roman" w:eastAsia="Times New Roman" w:hAnsi="Times New Roman"/>
          <w:b/>
          <w:bCs/>
          <w:sz w:val="24"/>
          <w:szCs w:val="24"/>
          <w:lang w:val="en-US"/>
        </w:rPr>
        <w:t>dream</w:t>
      </w:r>
      <w:r w:rsidRPr="007F3CFE">
        <w:rPr>
          <w:rFonts w:ascii="Times New Roman" w:eastAsia="Times New Roman" w:hAnsi="Times New Roman"/>
          <w:sz w:val="24"/>
          <w:szCs w:val="24"/>
          <w:lang w:val="en-US"/>
        </w:rPr>
        <w:t>!</w:t>
      </w:r>
    </w:p>
    <w:p w:rsidR="007015AD" w:rsidRPr="007F3CFE"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lang w:val="en-US"/>
        </w:rPr>
      </w:pPr>
      <w:r w:rsidRPr="007F3CFE">
        <w:rPr>
          <w:rFonts w:ascii="Times New Roman" w:eastAsia="Times New Roman" w:hAnsi="Times New Roman"/>
          <w:sz w:val="24"/>
          <w:szCs w:val="24"/>
          <w:lang w:val="en-US"/>
        </w:rPr>
        <w:lastRenderedPageBreak/>
        <w:t xml:space="preserve">Prince: It isn’t dream! Now we are </w:t>
      </w:r>
      <w:r w:rsidRPr="007F3CFE">
        <w:rPr>
          <w:rFonts w:ascii="Times New Roman" w:eastAsia="Times New Roman" w:hAnsi="Times New Roman"/>
          <w:b/>
          <w:bCs/>
          <w:sz w:val="24"/>
          <w:szCs w:val="24"/>
          <w:lang w:val="en-US"/>
        </w:rPr>
        <w:t>together again</w:t>
      </w:r>
      <w:r w:rsidRPr="007F3CFE">
        <w:rPr>
          <w:rFonts w:ascii="Times New Roman" w:eastAsia="Times New Roman" w:hAnsi="Times New Roman"/>
          <w:sz w:val="24"/>
          <w:szCs w:val="24"/>
          <w:lang w:val="en-US"/>
        </w:rPr>
        <w:t>.</w:t>
      </w:r>
    </w:p>
    <w:p w:rsidR="007015AD" w:rsidRPr="002A3575" w:rsidRDefault="007015AD" w:rsidP="007015AD">
      <w:pPr>
        <w:shd w:val="clear" w:color="auto" w:fill="FFFFFF"/>
        <w:spacing w:before="100" w:beforeAutospacing="1" w:after="100" w:afterAutospacing="1" w:line="274" w:lineRule="atLeast"/>
        <w:rPr>
          <w:rFonts w:ascii="Times New Roman" w:eastAsia="Times New Roman" w:hAnsi="Times New Roman"/>
          <w:sz w:val="24"/>
          <w:szCs w:val="24"/>
        </w:rPr>
      </w:pPr>
      <w:r w:rsidRPr="007F3CFE">
        <w:rPr>
          <w:rFonts w:ascii="Times New Roman" w:eastAsia="Times New Roman" w:hAnsi="Times New Roman"/>
          <w:sz w:val="24"/>
          <w:szCs w:val="24"/>
          <w:lang w:val="en-US"/>
        </w:rPr>
        <w:t xml:space="preserve">Dwarfs (together): We are so happy to see you! </w:t>
      </w:r>
      <w:r w:rsidRPr="002A3575">
        <w:rPr>
          <w:rFonts w:ascii="Times New Roman" w:eastAsia="Times New Roman" w:hAnsi="Times New Roman"/>
          <w:sz w:val="24"/>
          <w:szCs w:val="24"/>
        </w:rPr>
        <w:t>Everybody was happy!!!</w:t>
      </w: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r w:rsidRPr="002A3575">
        <w:rPr>
          <w:rFonts w:ascii="Times New Roman" w:eastAsia="Times New Roman" w:hAnsi="Times New Roman"/>
          <w:b/>
          <w:bCs/>
          <w:sz w:val="24"/>
          <w:szCs w:val="24"/>
        </w:rPr>
        <w:t>Итоговая контрольная работа по английскому языку для 2 класса</w:t>
      </w: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r w:rsidRPr="002A3575">
        <w:rPr>
          <w:rFonts w:ascii="Times New Roman" w:eastAsia="Times New Roman" w:hAnsi="Times New Roman"/>
          <w:b/>
          <w:bCs/>
          <w:sz w:val="24"/>
          <w:szCs w:val="24"/>
        </w:rPr>
        <w:t>Вариант 1</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1. Соедините большие буквы с маленькими:</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1) A 2) D 3) R 4) T 5) H 6) G 7) J 8) E 9) B 10) N</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e t d j g h b a r n</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CC30EC">
        <w:rPr>
          <w:rFonts w:ascii="Times New Roman" w:eastAsia="Times New Roman" w:hAnsi="Times New Roman"/>
          <w:b/>
          <w:bCs/>
          <w:sz w:val="24"/>
          <w:szCs w:val="24"/>
        </w:rPr>
        <w:t xml:space="preserve">2 . </w:t>
      </w:r>
      <w:r w:rsidRPr="002A3575">
        <w:rPr>
          <w:rFonts w:ascii="Times New Roman" w:eastAsia="Times New Roman" w:hAnsi="Times New Roman"/>
          <w:b/>
          <w:bCs/>
          <w:sz w:val="24"/>
          <w:szCs w:val="24"/>
        </w:rPr>
        <w:t>Составьте слова (цвета):</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1) owbrn - _________ 4) abclk - _______</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2) egren - _________ 5) yreg - ________</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3) eyllwo - _________ 6) ulbe - ________</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3. Выберите правильное слово:</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1) A mouse is _______ ( small- big )</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2) A tiger is ________ ( kind- evil )</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3) A frog is ________ (green- yellow)</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4) A bear is ________ (brown –black)</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5) A fox is _________ (orange- green)</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4.Составьте предложения из данных слов:</w:t>
      </w:r>
    </w:p>
    <w:p w:rsidR="007015AD" w:rsidRPr="002A3575" w:rsidRDefault="007015AD" w:rsidP="007015AD">
      <w:pPr>
        <w:spacing w:before="100" w:beforeAutospacing="1" w:after="100" w:afterAutospacing="1" w:line="240" w:lineRule="auto"/>
        <w:rPr>
          <w:rFonts w:ascii="Times New Roman" w:eastAsia="Times New Roman" w:hAnsi="Times New Roman"/>
          <w:sz w:val="24"/>
          <w:szCs w:val="24"/>
        </w:rPr>
      </w:pP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lastRenderedPageBreak/>
        <w:t>1) can, swim, I, and, climb.</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2) like, Do, fishing, you ?</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3) What, name, your, is?</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4) has, got, She, dog, a.</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 xml:space="preserve">5) mum, likes, My, cooking. </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b/>
          <w:bCs/>
          <w:sz w:val="24"/>
          <w:szCs w:val="24"/>
          <w:lang w:val="en-US"/>
        </w:rPr>
        <w:t xml:space="preserve">5. </w:t>
      </w:r>
      <w:r w:rsidRPr="002A3575">
        <w:rPr>
          <w:rFonts w:ascii="Times New Roman" w:eastAsia="Times New Roman" w:hAnsi="Times New Roman"/>
          <w:b/>
          <w:bCs/>
          <w:sz w:val="24"/>
          <w:szCs w:val="24"/>
        </w:rPr>
        <w:t>Вставьте</w:t>
      </w:r>
      <w:r w:rsidRPr="007F3CFE">
        <w:rPr>
          <w:rFonts w:ascii="Times New Roman" w:eastAsia="Times New Roman" w:hAnsi="Times New Roman"/>
          <w:b/>
          <w:bCs/>
          <w:sz w:val="24"/>
          <w:szCs w:val="24"/>
          <w:lang w:val="en-US"/>
        </w:rPr>
        <w:t xml:space="preserve"> </w:t>
      </w:r>
      <w:r w:rsidRPr="007F3CFE">
        <w:rPr>
          <w:rFonts w:ascii="Times New Roman" w:eastAsia="Times New Roman" w:hAnsi="Times New Roman"/>
          <w:b/>
          <w:bCs/>
          <w:i/>
          <w:iCs/>
          <w:sz w:val="24"/>
          <w:szCs w:val="24"/>
          <w:u w:val="single"/>
          <w:lang w:val="en-US"/>
        </w:rPr>
        <w:t>ha</w:t>
      </w:r>
      <w:r w:rsidRPr="007F3CFE">
        <w:rPr>
          <w:rFonts w:ascii="Times New Roman" w:eastAsia="Times New Roman" w:hAnsi="Times New Roman"/>
          <w:b/>
          <w:bCs/>
          <w:i/>
          <w:iCs/>
          <w:sz w:val="24"/>
          <w:szCs w:val="24"/>
          <w:lang w:val="en-US"/>
        </w:rPr>
        <w:t>s</w:t>
      </w:r>
      <w:r w:rsidRPr="007F3CFE">
        <w:rPr>
          <w:rFonts w:ascii="Times New Roman" w:eastAsia="Times New Roman" w:hAnsi="Times New Roman"/>
          <w:b/>
          <w:bCs/>
          <w:sz w:val="24"/>
          <w:szCs w:val="24"/>
          <w:lang w:val="en-US"/>
        </w:rPr>
        <w:t xml:space="preserve"> </w:t>
      </w:r>
      <w:r w:rsidRPr="002A3575">
        <w:rPr>
          <w:rFonts w:ascii="Times New Roman" w:eastAsia="Times New Roman" w:hAnsi="Times New Roman"/>
          <w:b/>
          <w:bCs/>
          <w:sz w:val="24"/>
          <w:szCs w:val="24"/>
        </w:rPr>
        <w:t>или</w:t>
      </w:r>
      <w:r w:rsidRPr="007F3CFE">
        <w:rPr>
          <w:rFonts w:ascii="Times New Roman" w:eastAsia="Times New Roman" w:hAnsi="Times New Roman"/>
          <w:b/>
          <w:bCs/>
          <w:sz w:val="24"/>
          <w:szCs w:val="24"/>
          <w:lang w:val="en-US"/>
        </w:rPr>
        <w:t xml:space="preserve"> </w:t>
      </w:r>
      <w:r w:rsidRPr="007F3CFE">
        <w:rPr>
          <w:rFonts w:ascii="Times New Roman" w:eastAsia="Times New Roman" w:hAnsi="Times New Roman"/>
          <w:b/>
          <w:bCs/>
          <w:i/>
          <w:iCs/>
          <w:sz w:val="24"/>
          <w:szCs w:val="24"/>
          <w:u w:val="single"/>
          <w:lang w:val="en-US"/>
        </w:rPr>
        <w:t>is</w:t>
      </w:r>
      <w:r w:rsidRPr="007F3CFE">
        <w:rPr>
          <w:rFonts w:ascii="Times New Roman" w:eastAsia="Times New Roman" w:hAnsi="Times New Roman"/>
          <w:b/>
          <w:bCs/>
          <w:sz w:val="24"/>
          <w:szCs w:val="24"/>
          <w:u w:val="single"/>
          <w:lang w:val="en-US"/>
        </w:rPr>
        <w:t xml:space="preserve"> </w:t>
      </w:r>
      <w:r w:rsidRPr="002A3575">
        <w:rPr>
          <w:rFonts w:ascii="Times New Roman" w:eastAsia="Times New Roman" w:hAnsi="Times New Roman"/>
          <w:b/>
          <w:bCs/>
          <w:sz w:val="24"/>
          <w:szCs w:val="24"/>
        </w:rPr>
        <w:t>в</w:t>
      </w:r>
      <w:r w:rsidRPr="007F3CFE">
        <w:rPr>
          <w:rFonts w:ascii="Times New Roman" w:eastAsia="Times New Roman" w:hAnsi="Times New Roman"/>
          <w:b/>
          <w:bCs/>
          <w:sz w:val="24"/>
          <w:szCs w:val="24"/>
          <w:lang w:val="en-US"/>
        </w:rPr>
        <w:t xml:space="preserve"> </w:t>
      </w:r>
      <w:r w:rsidRPr="002A3575">
        <w:rPr>
          <w:rFonts w:ascii="Times New Roman" w:eastAsia="Times New Roman" w:hAnsi="Times New Roman"/>
          <w:b/>
          <w:bCs/>
          <w:sz w:val="24"/>
          <w:szCs w:val="24"/>
        </w:rPr>
        <w:t>предложения</w:t>
      </w:r>
      <w:r w:rsidRPr="007F3CFE">
        <w:rPr>
          <w:rFonts w:ascii="Times New Roman" w:eastAsia="Times New Roman" w:hAnsi="Times New Roman"/>
          <w:b/>
          <w:bCs/>
          <w:sz w:val="24"/>
          <w:szCs w:val="24"/>
          <w:lang w:val="en-US"/>
        </w:rPr>
        <w:t>:</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 xml:space="preserve">1) This___ a cat. </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2) It ___little.</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3) It ___got a kitten.</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4) The kitten ___white.</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 xml:space="preserve">5) It ___funny. </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b/>
          <w:bCs/>
          <w:sz w:val="24"/>
          <w:szCs w:val="24"/>
          <w:lang w:val="en-US"/>
        </w:rPr>
        <w:t xml:space="preserve">6. </w:t>
      </w:r>
      <w:r w:rsidRPr="002A3575">
        <w:rPr>
          <w:rFonts w:ascii="Times New Roman" w:eastAsia="Times New Roman" w:hAnsi="Times New Roman"/>
          <w:b/>
          <w:bCs/>
          <w:sz w:val="24"/>
          <w:szCs w:val="24"/>
        </w:rPr>
        <w:t>Ответьте</w:t>
      </w:r>
      <w:r w:rsidRPr="007F3CFE">
        <w:rPr>
          <w:rFonts w:ascii="Times New Roman" w:eastAsia="Times New Roman" w:hAnsi="Times New Roman"/>
          <w:b/>
          <w:bCs/>
          <w:sz w:val="24"/>
          <w:szCs w:val="24"/>
          <w:lang w:val="en-US"/>
        </w:rPr>
        <w:t xml:space="preserve"> </w:t>
      </w:r>
      <w:r w:rsidRPr="002A3575">
        <w:rPr>
          <w:rFonts w:ascii="Times New Roman" w:eastAsia="Times New Roman" w:hAnsi="Times New Roman"/>
          <w:b/>
          <w:bCs/>
          <w:sz w:val="24"/>
          <w:szCs w:val="24"/>
        </w:rPr>
        <w:t>кратко</w:t>
      </w:r>
      <w:r w:rsidRPr="007F3CFE">
        <w:rPr>
          <w:rFonts w:ascii="Times New Roman" w:eastAsia="Times New Roman" w:hAnsi="Times New Roman"/>
          <w:b/>
          <w:bCs/>
          <w:sz w:val="24"/>
          <w:szCs w:val="24"/>
          <w:lang w:val="en-US"/>
        </w:rPr>
        <w:t>: Yes,… No,…</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1) Can you fly? -</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2) Do you like apples? -</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3) Does he sing well? -</w:t>
      </w:r>
    </w:p>
    <w:p w:rsidR="007015AD" w:rsidRPr="007F3CFE" w:rsidRDefault="007015AD" w:rsidP="007015AD">
      <w:pPr>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4) Are you a girl? -</w:t>
      </w:r>
    </w:p>
    <w:p w:rsidR="007015AD" w:rsidRPr="00CC30EC" w:rsidRDefault="007015AD" w:rsidP="007015AD">
      <w:pPr>
        <w:spacing w:before="100" w:beforeAutospacing="1" w:after="100" w:afterAutospacing="1" w:line="240" w:lineRule="auto"/>
        <w:rPr>
          <w:rFonts w:ascii="Times New Roman" w:eastAsia="Times New Roman" w:hAnsi="Times New Roman"/>
          <w:sz w:val="24"/>
          <w:szCs w:val="24"/>
        </w:rPr>
      </w:pPr>
      <w:r w:rsidRPr="00CC30EC">
        <w:rPr>
          <w:rFonts w:ascii="Times New Roman" w:eastAsia="Times New Roman" w:hAnsi="Times New Roman"/>
          <w:sz w:val="24"/>
          <w:szCs w:val="24"/>
        </w:rPr>
        <w:t xml:space="preserve">5) </w:t>
      </w:r>
      <w:r w:rsidRPr="006D199B">
        <w:rPr>
          <w:rFonts w:ascii="Times New Roman" w:eastAsia="Times New Roman" w:hAnsi="Times New Roman"/>
          <w:sz w:val="24"/>
          <w:szCs w:val="24"/>
          <w:lang w:val="en-US"/>
        </w:rPr>
        <w:t>Is</w:t>
      </w:r>
      <w:r w:rsidRPr="00CC30EC">
        <w:rPr>
          <w:rFonts w:ascii="Times New Roman" w:eastAsia="Times New Roman" w:hAnsi="Times New Roman"/>
          <w:sz w:val="24"/>
          <w:szCs w:val="24"/>
        </w:rPr>
        <w:t xml:space="preserve"> </w:t>
      </w:r>
      <w:r w:rsidRPr="006D199B">
        <w:rPr>
          <w:rFonts w:ascii="Times New Roman" w:eastAsia="Times New Roman" w:hAnsi="Times New Roman"/>
          <w:sz w:val="24"/>
          <w:szCs w:val="24"/>
          <w:lang w:val="en-US"/>
        </w:rPr>
        <w:t>she</w:t>
      </w:r>
      <w:r w:rsidRPr="00CC30EC">
        <w:rPr>
          <w:rFonts w:ascii="Times New Roman" w:eastAsia="Times New Roman" w:hAnsi="Times New Roman"/>
          <w:sz w:val="24"/>
          <w:szCs w:val="24"/>
        </w:rPr>
        <w:t xml:space="preserve"> </w:t>
      </w:r>
      <w:r w:rsidRPr="006D199B">
        <w:rPr>
          <w:rFonts w:ascii="Times New Roman" w:eastAsia="Times New Roman" w:hAnsi="Times New Roman"/>
          <w:sz w:val="24"/>
          <w:szCs w:val="24"/>
          <w:lang w:val="en-US"/>
        </w:rPr>
        <w:t>a</w:t>
      </w:r>
      <w:r w:rsidRPr="00CC30EC">
        <w:rPr>
          <w:rFonts w:ascii="Times New Roman" w:eastAsia="Times New Roman" w:hAnsi="Times New Roman"/>
          <w:sz w:val="24"/>
          <w:szCs w:val="24"/>
        </w:rPr>
        <w:t xml:space="preserve"> </w:t>
      </w:r>
      <w:r w:rsidRPr="006D199B">
        <w:rPr>
          <w:rFonts w:ascii="Times New Roman" w:eastAsia="Times New Roman" w:hAnsi="Times New Roman"/>
          <w:sz w:val="24"/>
          <w:szCs w:val="24"/>
          <w:lang w:val="en-US"/>
        </w:rPr>
        <w:t>pupil</w:t>
      </w:r>
      <w:r w:rsidRPr="00CC30EC">
        <w:rPr>
          <w:rFonts w:ascii="Times New Roman" w:eastAsia="Times New Roman" w:hAnsi="Times New Roman"/>
          <w:sz w:val="24"/>
          <w:szCs w:val="24"/>
        </w:rPr>
        <w:t>? -</w:t>
      </w:r>
    </w:p>
    <w:p w:rsidR="007015AD" w:rsidRPr="00CC30EC" w:rsidRDefault="007015AD" w:rsidP="007015AD">
      <w:pPr>
        <w:shd w:val="clear" w:color="auto" w:fill="FFFFFF"/>
        <w:spacing w:before="100" w:beforeAutospacing="1" w:after="240" w:line="274" w:lineRule="atLeast"/>
        <w:rPr>
          <w:rFonts w:ascii="Times New Roman" w:eastAsia="Times New Roman" w:hAnsi="Times New Roman"/>
          <w:sz w:val="24"/>
          <w:szCs w:val="24"/>
        </w:rPr>
      </w:pPr>
    </w:p>
    <w:p w:rsidR="007015AD" w:rsidRPr="00CC30EC" w:rsidRDefault="007015AD" w:rsidP="007015AD">
      <w:pPr>
        <w:shd w:val="clear" w:color="auto" w:fill="FFFFFF"/>
        <w:spacing w:before="100" w:beforeAutospacing="1" w:after="240" w:line="274" w:lineRule="atLeast"/>
        <w:rPr>
          <w:rFonts w:ascii="Times New Roman" w:eastAsia="Times New Roman" w:hAnsi="Times New Roman"/>
          <w:sz w:val="24"/>
          <w:szCs w:val="24"/>
        </w:rPr>
      </w:pPr>
    </w:p>
    <w:p w:rsidR="007015AD" w:rsidRPr="00CC30EC" w:rsidRDefault="007015AD" w:rsidP="007015AD">
      <w:pPr>
        <w:spacing w:before="100" w:beforeAutospacing="1" w:after="100" w:afterAutospacing="1" w:line="245" w:lineRule="atLeast"/>
        <w:rPr>
          <w:rFonts w:ascii="Times New Roman" w:eastAsia="Times New Roman" w:hAnsi="Times New Roman"/>
          <w:sz w:val="24"/>
          <w:szCs w:val="24"/>
        </w:rPr>
      </w:pPr>
    </w:p>
    <w:p w:rsidR="007015AD" w:rsidRPr="00CC30EC" w:rsidRDefault="007015AD" w:rsidP="007015AD">
      <w:pPr>
        <w:spacing w:before="100" w:beforeAutospacing="1" w:after="100" w:afterAutospacing="1" w:line="245" w:lineRule="atLeast"/>
        <w:rPr>
          <w:rFonts w:ascii="Times New Roman" w:eastAsia="Times New Roman" w:hAnsi="Times New Roman"/>
          <w:sz w:val="24"/>
          <w:szCs w:val="24"/>
        </w:rPr>
      </w:pP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r w:rsidRPr="002A3575">
        <w:rPr>
          <w:rFonts w:ascii="Times New Roman" w:eastAsia="Times New Roman" w:hAnsi="Times New Roman"/>
          <w:b/>
          <w:bCs/>
          <w:sz w:val="24"/>
          <w:szCs w:val="24"/>
        </w:rPr>
        <w:t>Итоговая контрольная работа по английскому языку для 2 класса</w:t>
      </w:r>
    </w:p>
    <w:p w:rsidR="007015AD" w:rsidRPr="002A3575" w:rsidRDefault="007015AD" w:rsidP="007015AD">
      <w:pPr>
        <w:spacing w:before="100" w:beforeAutospacing="1" w:after="100" w:afterAutospacing="1" w:line="240" w:lineRule="auto"/>
        <w:jc w:val="center"/>
        <w:rPr>
          <w:rFonts w:ascii="Times New Roman" w:eastAsia="Times New Roman" w:hAnsi="Times New Roman"/>
          <w:sz w:val="24"/>
          <w:szCs w:val="24"/>
        </w:rPr>
      </w:pPr>
      <w:r w:rsidRPr="002A3575">
        <w:rPr>
          <w:rFonts w:ascii="Times New Roman" w:eastAsia="Times New Roman" w:hAnsi="Times New Roman"/>
          <w:b/>
          <w:bCs/>
          <w:sz w:val="24"/>
          <w:szCs w:val="24"/>
        </w:rPr>
        <w:lastRenderedPageBreak/>
        <w:t>Вариант 2*</w:t>
      </w:r>
    </w:p>
    <w:p w:rsidR="007015AD" w:rsidRPr="002A3575" w:rsidRDefault="007015AD" w:rsidP="007015AD">
      <w:pPr>
        <w:numPr>
          <w:ilvl w:val="0"/>
          <w:numId w:val="61"/>
        </w:numPr>
        <w:shd w:val="clear" w:color="auto" w:fill="FFFFFF"/>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Напиши маленькие буквы рядом с большими буквами.</w:t>
      </w:r>
    </w:p>
    <w:p w:rsidR="007015AD" w:rsidRPr="002A3575" w:rsidRDefault="007015AD" w:rsidP="007015AD">
      <w:pPr>
        <w:shd w:val="clear" w:color="auto" w:fill="FFFFFF"/>
        <w:spacing w:before="100" w:beforeAutospacing="1" w:after="240" w:line="240" w:lineRule="auto"/>
        <w:rPr>
          <w:rFonts w:ascii="Times New Roman" w:eastAsia="Times New Roman" w:hAnsi="Times New Roman"/>
          <w:sz w:val="24"/>
          <w:szCs w:val="24"/>
        </w:rPr>
      </w:pPr>
    </w:p>
    <w:p w:rsidR="007015AD" w:rsidRPr="007F3CFE" w:rsidRDefault="007015AD" w:rsidP="007015AD">
      <w:pPr>
        <w:shd w:val="clear" w:color="auto" w:fill="FFFFFF"/>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sz w:val="24"/>
          <w:szCs w:val="24"/>
          <w:lang w:val="en-US"/>
        </w:rPr>
        <w:t>A B C D E F G H I J R T</w:t>
      </w:r>
    </w:p>
    <w:p w:rsidR="007015AD" w:rsidRPr="007F3CFE" w:rsidRDefault="007015AD" w:rsidP="007015AD">
      <w:pPr>
        <w:shd w:val="clear" w:color="auto" w:fill="FFFFFF"/>
        <w:spacing w:before="100" w:beforeAutospacing="1" w:after="100" w:afterAutospacing="1" w:line="240" w:lineRule="auto"/>
        <w:rPr>
          <w:rFonts w:ascii="Times New Roman" w:eastAsia="Times New Roman" w:hAnsi="Times New Roman"/>
          <w:sz w:val="24"/>
          <w:szCs w:val="24"/>
          <w:lang w:val="en-US"/>
        </w:rPr>
      </w:pPr>
    </w:p>
    <w:p w:rsidR="007015AD" w:rsidRPr="002A3575" w:rsidRDefault="007015AD" w:rsidP="007015AD">
      <w:pPr>
        <w:numPr>
          <w:ilvl w:val="0"/>
          <w:numId w:val="62"/>
        </w:numPr>
        <w:shd w:val="clear" w:color="auto" w:fill="FFFFFF"/>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Напиши цифрами.</w:t>
      </w:r>
    </w:p>
    <w:p w:rsidR="007015AD" w:rsidRPr="002A3575" w:rsidRDefault="007015AD" w:rsidP="007015AD">
      <w:pPr>
        <w:shd w:val="clear" w:color="auto" w:fill="FFFFFF"/>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one ___ five_____</w:t>
      </w:r>
    </w:p>
    <w:p w:rsidR="007015AD" w:rsidRPr="002A3575" w:rsidRDefault="007015AD" w:rsidP="007015AD">
      <w:pPr>
        <w:shd w:val="clear" w:color="auto" w:fill="FFFFFF"/>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four____ three_____</w:t>
      </w:r>
    </w:p>
    <w:p w:rsidR="007015AD" w:rsidRPr="002A3575" w:rsidRDefault="007015AD" w:rsidP="007015AD">
      <w:pPr>
        <w:shd w:val="clear" w:color="auto" w:fill="FFFFFF"/>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two____ seven____</w:t>
      </w:r>
    </w:p>
    <w:p w:rsidR="007015AD" w:rsidRPr="002A3575" w:rsidRDefault="007015AD" w:rsidP="007015AD">
      <w:pPr>
        <w:shd w:val="clear" w:color="auto" w:fill="FFFFFF"/>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nine____ ten______</w:t>
      </w:r>
    </w:p>
    <w:p w:rsidR="007015AD" w:rsidRPr="002A3575" w:rsidRDefault="007015AD" w:rsidP="007015AD">
      <w:pPr>
        <w:shd w:val="clear" w:color="auto" w:fill="FFFFFF"/>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sz w:val="24"/>
          <w:szCs w:val="24"/>
        </w:rPr>
        <w:t>six_____ eight____</w:t>
      </w:r>
    </w:p>
    <w:p w:rsidR="007015AD" w:rsidRPr="002A3575" w:rsidRDefault="007015AD" w:rsidP="007015AD">
      <w:pPr>
        <w:shd w:val="clear" w:color="auto" w:fill="FFFFFF"/>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color w:val="000000"/>
          <w:sz w:val="24"/>
          <w:szCs w:val="24"/>
        </w:rPr>
        <w:t>3. Выпиши слова, в которых есть эти звуки.</w:t>
      </w:r>
    </w:p>
    <w:p w:rsidR="007015AD" w:rsidRPr="007F3CFE" w:rsidRDefault="007015AD" w:rsidP="007015AD">
      <w:pPr>
        <w:shd w:val="clear" w:color="auto" w:fill="FFFFFF"/>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color w:val="333333"/>
          <w:sz w:val="24"/>
          <w:szCs w:val="24"/>
          <w:lang w:val="en-US"/>
        </w:rPr>
        <w:t>[i]:__________________________________________________________</w:t>
      </w:r>
    </w:p>
    <w:p w:rsidR="007015AD" w:rsidRPr="007F3CFE" w:rsidRDefault="007015AD" w:rsidP="007015AD">
      <w:pPr>
        <w:shd w:val="clear" w:color="auto" w:fill="FFFFFF"/>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color w:val="333333"/>
          <w:sz w:val="24"/>
          <w:szCs w:val="24"/>
          <w:lang w:val="en-US"/>
        </w:rPr>
        <w:t>[æ]:_________________________________________________________</w:t>
      </w:r>
    </w:p>
    <w:p w:rsidR="007015AD" w:rsidRPr="007F3CFE" w:rsidRDefault="007015AD" w:rsidP="007015AD">
      <w:pPr>
        <w:shd w:val="clear" w:color="auto" w:fill="FFFFFF"/>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color w:val="333333"/>
          <w:sz w:val="24"/>
          <w:szCs w:val="24"/>
          <w:lang w:val="en-US"/>
        </w:rPr>
        <w:t>[e]:_________________________________________________________</w:t>
      </w:r>
    </w:p>
    <w:p w:rsidR="007015AD" w:rsidRPr="007F3CFE" w:rsidRDefault="007015AD" w:rsidP="007015AD">
      <w:pPr>
        <w:shd w:val="clear" w:color="auto" w:fill="FFFFFF"/>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color w:val="333333"/>
          <w:sz w:val="24"/>
          <w:szCs w:val="24"/>
          <w:lang w:val="en-US"/>
        </w:rPr>
        <w:t>six, cat, sing, ten, has, sit, pen, is, fat, his, skip, swim, Ann, and, hen, can.</w:t>
      </w:r>
    </w:p>
    <w:p w:rsidR="007015AD" w:rsidRPr="007F3CFE" w:rsidRDefault="007015AD" w:rsidP="007015AD">
      <w:pPr>
        <w:shd w:val="clear" w:color="auto" w:fill="FFFFFF"/>
        <w:spacing w:before="100" w:beforeAutospacing="1" w:after="240" w:line="240" w:lineRule="auto"/>
        <w:rPr>
          <w:rFonts w:ascii="Times New Roman" w:eastAsia="Times New Roman" w:hAnsi="Times New Roman"/>
          <w:sz w:val="24"/>
          <w:szCs w:val="24"/>
          <w:lang w:val="en-US"/>
        </w:rPr>
      </w:pPr>
    </w:p>
    <w:p w:rsidR="007015AD" w:rsidRPr="002A3575" w:rsidRDefault="007015AD" w:rsidP="007015AD">
      <w:pPr>
        <w:shd w:val="clear" w:color="auto" w:fill="FFFFFF"/>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color w:val="000000"/>
          <w:sz w:val="24"/>
          <w:szCs w:val="24"/>
        </w:rPr>
        <w:t>4. Составь из букв знакомые слова:</w:t>
      </w:r>
    </w:p>
    <w:p w:rsidR="007015AD" w:rsidRPr="007F3CFE" w:rsidRDefault="007015AD" w:rsidP="007015AD">
      <w:pPr>
        <w:shd w:val="clear" w:color="auto" w:fill="FFFFFF"/>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color w:val="333333"/>
          <w:sz w:val="24"/>
          <w:szCs w:val="24"/>
          <w:lang w:val="en-US"/>
        </w:rPr>
        <w:t>i, p, n, k - _____________(</w:t>
      </w:r>
      <w:r w:rsidRPr="002A3575">
        <w:rPr>
          <w:rFonts w:ascii="Times New Roman" w:eastAsia="Times New Roman" w:hAnsi="Times New Roman"/>
          <w:color w:val="333333"/>
          <w:sz w:val="24"/>
          <w:szCs w:val="24"/>
        </w:rPr>
        <w:t>розовый</w:t>
      </w:r>
      <w:r w:rsidRPr="007F3CFE">
        <w:rPr>
          <w:rFonts w:ascii="Times New Roman" w:eastAsia="Times New Roman" w:hAnsi="Times New Roman"/>
          <w:color w:val="333333"/>
          <w:sz w:val="24"/>
          <w:szCs w:val="24"/>
          <w:lang w:val="en-US"/>
        </w:rPr>
        <w:t xml:space="preserve">)          i,p,g-___________ ( </w:t>
      </w:r>
      <w:r w:rsidRPr="002A3575">
        <w:rPr>
          <w:rFonts w:ascii="Times New Roman" w:eastAsia="Times New Roman" w:hAnsi="Times New Roman"/>
          <w:color w:val="333333"/>
          <w:sz w:val="24"/>
          <w:szCs w:val="24"/>
        </w:rPr>
        <w:t>поросёнок</w:t>
      </w:r>
      <w:r w:rsidRPr="007F3CFE">
        <w:rPr>
          <w:rFonts w:ascii="Times New Roman" w:eastAsia="Times New Roman" w:hAnsi="Times New Roman"/>
          <w:color w:val="333333"/>
          <w:sz w:val="24"/>
          <w:szCs w:val="24"/>
          <w:lang w:val="en-US"/>
        </w:rPr>
        <w:t>)</w:t>
      </w:r>
    </w:p>
    <w:p w:rsidR="007015AD" w:rsidRPr="007F3CFE" w:rsidRDefault="007015AD" w:rsidP="007015AD">
      <w:pPr>
        <w:shd w:val="clear" w:color="auto" w:fill="FFFFFF"/>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color w:val="333333"/>
          <w:sz w:val="24"/>
          <w:szCs w:val="24"/>
          <w:lang w:val="en-US"/>
        </w:rPr>
        <w:t>n,e,t  -___________________(</w:t>
      </w:r>
      <w:r w:rsidRPr="002A3575">
        <w:rPr>
          <w:rFonts w:ascii="Times New Roman" w:eastAsia="Times New Roman" w:hAnsi="Times New Roman"/>
          <w:color w:val="333333"/>
          <w:sz w:val="24"/>
          <w:szCs w:val="24"/>
        </w:rPr>
        <w:t>десять</w:t>
      </w:r>
      <w:r w:rsidRPr="007F3CFE">
        <w:rPr>
          <w:rFonts w:ascii="Times New Roman" w:eastAsia="Times New Roman" w:hAnsi="Times New Roman"/>
          <w:color w:val="333333"/>
          <w:sz w:val="24"/>
          <w:szCs w:val="24"/>
          <w:lang w:val="en-US"/>
        </w:rPr>
        <w:t>)            x, s, i    -_______(</w:t>
      </w:r>
      <w:r w:rsidRPr="002A3575">
        <w:rPr>
          <w:rFonts w:ascii="Times New Roman" w:eastAsia="Times New Roman" w:hAnsi="Times New Roman"/>
          <w:color w:val="333333"/>
          <w:sz w:val="24"/>
          <w:szCs w:val="24"/>
        </w:rPr>
        <w:t>шесть</w:t>
      </w:r>
      <w:r w:rsidRPr="007F3CFE">
        <w:rPr>
          <w:rFonts w:ascii="Times New Roman" w:eastAsia="Times New Roman" w:hAnsi="Times New Roman"/>
          <w:color w:val="333333"/>
          <w:sz w:val="24"/>
          <w:szCs w:val="24"/>
          <w:lang w:val="en-US"/>
        </w:rPr>
        <w:t>)</w:t>
      </w:r>
    </w:p>
    <w:p w:rsidR="007015AD" w:rsidRPr="007F3CFE" w:rsidRDefault="007015AD" w:rsidP="007015AD">
      <w:pPr>
        <w:shd w:val="clear" w:color="auto" w:fill="FFFFFF"/>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color w:val="333333"/>
          <w:sz w:val="24"/>
          <w:szCs w:val="24"/>
          <w:lang w:val="en-US"/>
        </w:rPr>
        <w:t>e,r,d _________________(</w:t>
      </w:r>
      <w:r w:rsidRPr="002A3575">
        <w:rPr>
          <w:rFonts w:ascii="Times New Roman" w:eastAsia="Times New Roman" w:hAnsi="Times New Roman"/>
          <w:color w:val="333333"/>
          <w:sz w:val="24"/>
          <w:szCs w:val="24"/>
        </w:rPr>
        <w:t>красный</w:t>
      </w:r>
      <w:r w:rsidRPr="007F3CFE">
        <w:rPr>
          <w:rFonts w:ascii="Times New Roman" w:eastAsia="Times New Roman" w:hAnsi="Times New Roman"/>
          <w:color w:val="333333"/>
          <w:sz w:val="24"/>
          <w:szCs w:val="24"/>
          <w:lang w:val="en-US"/>
        </w:rPr>
        <w:t>)                e,r,r,y,m -_______________ (</w:t>
      </w:r>
      <w:r w:rsidRPr="002A3575">
        <w:rPr>
          <w:rFonts w:ascii="Times New Roman" w:eastAsia="Times New Roman" w:hAnsi="Times New Roman"/>
          <w:color w:val="333333"/>
          <w:sz w:val="24"/>
          <w:szCs w:val="24"/>
        </w:rPr>
        <w:t>весёлый</w:t>
      </w:r>
      <w:r w:rsidRPr="007F3CFE">
        <w:rPr>
          <w:rFonts w:ascii="Times New Roman" w:eastAsia="Times New Roman" w:hAnsi="Times New Roman"/>
          <w:color w:val="333333"/>
          <w:sz w:val="24"/>
          <w:szCs w:val="24"/>
          <w:lang w:val="en-US"/>
        </w:rPr>
        <w:t>)</w:t>
      </w:r>
    </w:p>
    <w:p w:rsidR="007015AD" w:rsidRPr="002A3575" w:rsidRDefault="007015AD" w:rsidP="007015AD">
      <w:pPr>
        <w:shd w:val="clear" w:color="auto" w:fill="FFFFFF"/>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5.Какие звуки могут давать следующие буквы:</w:t>
      </w:r>
    </w:p>
    <w:p w:rsidR="007015AD" w:rsidRPr="002A3575" w:rsidRDefault="007015AD" w:rsidP="007015AD">
      <w:pPr>
        <w:shd w:val="clear" w:color="auto" w:fill="FFFFFF"/>
        <w:spacing w:before="100" w:beforeAutospacing="1" w:after="100" w:afterAutospacing="1" w:line="240" w:lineRule="auto"/>
        <w:rPr>
          <w:rFonts w:ascii="Times New Roman" w:eastAsia="Times New Roman" w:hAnsi="Times New Roman"/>
          <w:sz w:val="24"/>
          <w:szCs w:val="24"/>
        </w:rPr>
      </w:pPr>
    </w:p>
    <w:p w:rsidR="007015AD" w:rsidRPr="002A3575" w:rsidRDefault="007015AD" w:rsidP="007015AD">
      <w:pPr>
        <w:shd w:val="clear" w:color="auto" w:fill="FFFFFF"/>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A - [ ] , [ ]</w:t>
      </w:r>
    </w:p>
    <w:p w:rsidR="007015AD" w:rsidRPr="002A3575" w:rsidRDefault="007015AD" w:rsidP="007015AD">
      <w:pPr>
        <w:shd w:val="clear" w:color="auto" w:fill="FFFFFF"/>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B - [ ]</w:t>
      </w:r>
    </w:p>
    <w:p w:rsidR="007015AD" w:rsidRPr="002A3575" w:rsidRDefault="007015AD" w:rsidP="007015AD">
      <w:pPr>
        <w:shd w:val="clear" w:color="auto" w:fill="FFFFFF"/>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F - [ ]</w:t>
      </w:r>
    </w:p>
    <w:p w:rsidR="007015AD" w:rsidRPr="002A3575" w:rsidRDefault="007015AD" w:rsidP="007015AD">
      <w:pPr>
        <w:shd w:val="clear" w:color="auto" w:fill="FFFFFF"/>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lastRenderedPageBreak/>
        <w:t>O - [ ] , [ ]</w:t>
      </w:r>
    </w:p>
    <w:p w:rsidR="007015AD" w:rsidRPr="002A3575" w:rsidRDefault="007015AD" w:rsidP="007015AD">
      <w:pPr>
        <w:shd w:val="clear" w:color="auto" w:fill="FFFFFF"/>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I - [ ] , [ ]</w:t>
      </w:r>
    </w:p>
    <w:p w:rsidR="007015AD" w:rsidRPr="002A3575" w:rsidRDefault="007015AD" w:rsidP="007015AD">
      <w:pPr>
        <w:shd w:val="clear" w:color="auto" w:fill="FFFFFF"/>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K - [ ]</w:t>
      </w:r>
    </w:p>
    <w:p w:rsidR="007015AD" w:rsidRPr="002A3575" w:rsidRDefault="007015AD" w:rsidP="007015AD">
      <w:pPr>
        <w:shd w:val="clear" w:color="auto" w:fill="FFFFFF"/>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sz w:val="24"/>
          <w:szCs w:val="24"/>
        </w:rPr>
        <w:t>S - [ ], [ ]</w:t>
      </w:r>
    </w:p>
    <w:p w:rsidR="007015AD" w:rsidRPr="002A3575" w:rsidRDefault="007015AD" w:rsidP="007015AD">
      <w:pPr>
        <w:shd w:val="clear" w:color="auto" w:fill="FFFFFF"/>
        <w:spacing w:before="100" w:beforeAutospacing="1" w:after="100" w:afterAutospacing="1" w:line="240" w:lineRule="auto"/>
        <w:rPr>
          <w:rFonts w:ascii="Times New Roman" w:eastAsia="Times New Roman" w:hAnsi="Times New Roman"/>
          <w:sz w:val="24"/>
          <w:szCs w:val="24"/>
        </w:rPr>
      </w:pPr>
    </w:p>
    <w:p w:rsidR="007015AD" w:rsidRPr="002A3575" w:rsidRDefault="007015AD" w:rsidP="007015AD">
      <w:pPr>
        <w:shd w:val="clear" w:color="auto" w:fill="FFFFFF"/>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b/>
          <w:bCs/>
          <w:color w:val="000000"/>
          <w:sz w:val="24"/>
          <w:szCs w:val="24"/>
        </w:rPr>
        <w:t>6. Составь предложения</w:t>
      </w:r>
      <w:r w:rsidRPr="002A3575">
        <w:rPr>
          <w:rFonts w:ascii="Times New Roman" w:eastAsia="Times New Roman" w:hAnsi="Times New Roman"/>
          <w:b/>
          <w:bCs/>
          <w:i/>
          <w:iCs/>
          <w:color w:val="000000"/>
          <w:sz w:val="24"/>
          <w:szCs w:val="24"/>
        </w:rPr>
        <w:t>:</w:t>
      </w:r>
    </w:p>
    <w:p w:rsidR="007015AD" w:rsidRPr="007015AD" w:rsidRDefault="007015AD" w:rsidP="007015AD">
      <w:pPr>
        <w:shd w:val="clear" w:color="auto" w:fill="FFFFFF"/>
        <w:spacing w:before="100" w:beforeAutospacing="1" w:after="100" w:afterAutospacing="1" w:line="240" w:lineRule="auto"/>
        <w:rPr>
          <w:rFonts w:ascii="Times New Roman" w:eastAsia="Times New Roman" w:hAnsi="Times New Roman"/>
          <w:sz w:val="24"/>
          <w:szCs w:val="24"/>
        </w:rPr>
      </w:pPr>
      <w:r w:rsidRPr="007015AD">
        <w:rPr>
          <w:rFonts w:ascii="Times New Roman" w:eastAsia="Times New Roman" w:hAnsi="Times New Roman"/>
          <w:color w:val="333333"/>
          <w:sz w:val="24"/>
          <w:szCs w:val="24"/>
        </w:rPr>
        <w:t xml:space="preserve">1. </w:t>
      </w:r>
      <w:r w:rsidRPr="007F3CFE">
        <w:rPr>
          <w:rFonts w:ascii="Times New Roman" w:eastAsia="Times New Roman" w:hAnsi="Times New Roman"/>
          <w:color w:val="333333"/>
          <w:sz w:val="24"/>
          <w:szCs w:val="24"/>
          <w:lang w:val="en-US"/>
        </w:rPr>
        <w:t>is</w:t>
      </w:r>
      <w:r w:rsidRPr="007015AD">
        <w:rPr>
          <w:rFonts w:ascii="Times New Roman" w:eastAsia="Times New Roman" w:hAnsi="Times New Roman"/>
          <w:color w:val="333333"/>
          <w:sz w:val="24"/>
          <w:szCs w:val="24"/>
        </w:rPr>
        <w:t xml:space="preserve">, </w:t>
      </w:r>
      <w:r w:rsidRPr="007F3CFE">
        <w:rPr>
          <w:rFonts w:ascii="Times New Roman" w:eastAsia="Times New Roman" w:hAnsi="Times New Roman"/>
          <w:color w:val="333333"/>
          <w:sz w:val="24"/>
          <w:szCs w:val="24"/>
          <w:lang w:val="en-US"/>
        </w:rPr>
        <w:t>Tom</w:t>
      </w:r>
      <w:r w:rsidRPr="007015AD">
        <w:rPr>
          <w:rFonts w:ascii="Times New Roman" w:eastAsia="Times New Roman" w:hAnsi="Times New Roman"/>
          <w:color w:val="333333"/>
          <w:sz w:val="24"/>
          <w:szCs w:val="24"/>
        </w:rPr>
        <w:t xml:space="preserve">, </w:t>
      </w:r>
      <w:r w:rsidRPr="007F3CFE">
        <w:rPr>
          <w:rFonts w:ascii="Times New Roman" w:eastAsia="Times New Roman" w:hAnsi="Times New Roman"/>
          <w:color w:val="333333"/>
          <w:sz w:val="24"/>
          <w:szCs w:val="24"/>
          <w:lang w:val="en-US"/>
        </w:rPr>
        <w:t>big</w:t>
      </w:r>
      <w:r w:rsidRPr="007015AD">
        <w:rPr>
          <w:rFonts w:ascii="Times New Roman" w:eastAsia="Times New Roman" w:hAnsi="Times New Roman"/>
          <w:color w:val="333333"/>
          <w:sz w:val="24"/>
          <w:szCs w:val="24"/>
        </w:rPr>
        <w:t>. – ___________________________________________</w:t>
      </w:r>
    </w:p>
    <w:p w:rsidR="007015AD" w:rsidRPr="007F3CFE" w:rsidRDefault="007015AD" w:rsidP="007015AD">
      <w:pPr>
        <w:shd w:val="clear" w:color="auto" w:fill="FFFFFF"/>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color w:val="333333"/>
          <w:sz w:val="24"/>
          <w:szCs w:val="24"/>
          <w:lang w:val="en-US"/>
        </w:rPr>
        <w:t>2. skips, Bill. – ____________________________________________</w:t>
      </w:r>
    </w:p>
    <w:p w:rsidR="007015AD" w:rsidRPr="007F3CFE" w:rsidRDefault="007015AD" w:rsidP="007015AD">
      <w:pPr>
        <w:shd w:val="clear" w:color="auto" w:fill="FFFFFF"/>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color w:val="333333"/>
          <w:sz w:val="24"/>
          <w:szCs w:val="24"/>
          <w:lang w:val="en-US"/>
        </w:rPr>
        <w:t>3. pig, His, is, fat. – ______________________________________</w:t>
      </w:r>
    </w:p>
    <w:p w:rsidR="007015AD" w:rsidRPr="007F3CFE" w:rsidRDefault="007015AD" w:rsidP="007015AD">
      <w:pPr>
        <w:shd w:val="clear" w:color="auto" w:fill="FFFFFF"/>
        <w:spacing w:before="100" w:beforeAutospacing="1" w:after="100" w:afterAutospacing="1" w:line="240" w:lineRule="auto"/>
        <w:rPr>
          <w:rFonts w:ascii="Times New Roman" w:eastAsia="Times New Roman" w:hAnsi="Times New Roman"/>
          <w:sz w:val="24"/>
          <w:szCs w:val="24"/>
          <w:lang w:val="en-US"/>
        </w:rPr>
      </w:pPr>
      <w:r w:rsidRPr="007F3CFE">
        <w:rPr>
          <w:rFonts w:ascii="Times New Roman" w:eastAsia="Times New Roman" w:hAnsi="Times New Roman"/>
          <w:color w:val="333333"/>
          <w:sz w:val="24"/>
          <w:szCs w:val="24"/>
          <w:lang w:val="en-US"/>
        </w:rPr>
        <w:t>4. has, got, cats, Ann, six. –_________________________________</w:t>
      </w:r>
    </w:p>
    <w:p w:rsidR="007015AD" w:rsidRPr="002A3575" w:rsidRDefault="007015AD" w:rsidP="007015AD">
      <w:pPr>
        <w:shd w:val="clear" w:color="auto" w:fill="FFFFFF"/>
        <w:spacing w:before="100" w:beforeAutospacing="1" w:after="100" w:afterAutospacing="1" w:line="240" w:lineRule="auto"/>
        <w:rPr>
          <w:rFonts w:ascii="Times New Roman" w:eastAsia="Times New Roman" w:hAnsi="Times New Roman"/>
          <w:sz w:val="24"/>
          <w:szCs w:val="24"/>
        </w:rPr>
      </w:pPr>
      <w:r w:rsidRPr="002A3575">
        <w:rPr>
          <w:rFonts w:ascii="Times New Roman" w:eastAsia="Times New Roman" w:hAnsi="Times New Roman"/>
          <w:color w:val="333333"/>
          <w:sz w:val="24"/>
          <w:szCs w:val="24"/>
        </w:rPr>
        <w:t>5. can, Ann’s, sing, cat. – __________________________________</w:t>
      </w:r>
    </w:p>
    <w:p w:rsidR="007015AD" w:rsidRPr="002A3575" w:rsidRDefault="007015AD" w:rsidP="007015AD">
      <w:pPr>
        <w:spacing w:before="100" w:beforeAutospacing="1" w:after="100" w:afterAutospacing="1" w:line="245" w:lineRule="atLeast"/>
        <w:jc w:val="center"/>
        <w:rPr>
          <w:rFonts w:ascii="Times New Roman" w:eastAsia="Times New Roman" w:hAnsi="Times New Roman"/>
          <w:sz w:val="24"/>
          <w:szCs w:val="24"/>
        </w:rPr>
      </w:pPr>
    </w:p>
    <w:p w:rsidR="007015AD" w:rsidRPr="002A3575" w:rsidRDefault="007015AD" w:rsidP="007015AD">
      <w:pPr>
        <w:spacing w:before="100" w:beforeAutospacing="1" w:after="100" w:afterAutospacing="1" w:line="245" w:lineRule="atLeast"/>
        <w:jc w:val="center"/>
        <w:rPr>
          <w:rFonts w:ascii="Times New Roman" w:eastAsia="Times New Roman" w:hAnsi="Times New Roman"/>
          <w:sz w:val="24"/>
          <w:szCs w:val="24"/>
        </w:rPr>
      </w:pPr>
    </w:p>
    <w:p w:rsidR="007015AD" w:rsidRPr="002A3575" w:rsidRDefault="007015AD" w:rsidP="007015AD">
      <w:pPr>
        <w:spacing w:before="100" w:beforeAutospacing="1" w:after="100" w:afterAutospacing="1" w:line="245" w:lineRule="atLeast"/>
        <w:jc w:val="center"/>
        <w:rPr>
          <w:rFonts w:ascii="Times New Roman" w:eastAsia="Times New Roman" w:hAnsi="Times New Roman"/>
          <w:sz w:val="24"/>
          <w:szCs w:val="24"/>
        </w:rPr>
      </w:pPr>
    </w:p>
    <w:p w:rsidR="007015AD" w:rsidRPr="002A3575" w:rsidRDefault="007015AD" w:rsidP="007015AD">
      <w:pPr>
        <w:numPr>
          <w:ilvl w:val="0"/>
          <w:numId w:val="63"/>
        </w:numPr>
        <w:spacing w:before="100" w:beforeAutospacing="1" w:after="100" w:afterAutospacing="1" w:line="245" w:lineRule="atLeast"/>
        <w:rPr>
          <w:rFonts w:ascii="Times New Roman" w:eastAsia="Times New Roman" w:hAnsi="Times New Roman"/>
          <w:sz w:val="24"/>
          <w:szCs w:val="24"/>
        </w:rPr>
      </w:pPr>
      <w:r w:rsidRPr="002A3575">
        <w:rPr>
          <w:rFonts w:ascii="Times New Roman" w:eastAsia="Times New Roman" w:hAnsi="Times New Roman"/>
          <w:b/>
          <w:bCs/>
          <w:sz w:val="24"/>
          <w:szCs w:val="24"/>
        </w:rPr>
        <w:t>Темы проектов:</w:t>
      </w:r>
    </w:p>
    <w:p w:rsidR="007015AD" w:rsidRPr="002A3575" w:rsidRDefault="007015AD" w:rsidP="007015AD">
      <w:pPr>
        <w:numPr>
          <w:ilvl w:val="0"/>
          <w:numId w:val="64"/>
        </w:numPr>
        <w:spacing w:before="100" w:beforeAutospacing="1" w:after="100" w:afterAutospacing="1" w:line="245" w:lineRule="atLeast"/>
        <w:rPr>
          <w:rFonts w:ascii="Times New Roman" w:eastAsia="Times New Roman" w:hAnsi="Times New Roman"/>
          <w:sz w:val="24"/>
          <w:szCs w:val="24"/>
        </w:rPr>
      </w:pPr>
      <w:r w:rsidRPr="002A3575">
        <w:rPr>
          <w:rFonts w:ascii="Times New Roman" w:eastAsia="Times New Roman" w:hAnsi="Times New Roman"/>
          <w:sz w:val="24"/>
          <w:szCs w:val="24"/>
        </w:rPr>
        <w:t>«Индейская деревня».</w:t>
      </w:r>
    </w:p>
    <w:p w:rsidR="007015AD" w:rsidRPr="002A3575" w:rsidRDefault="007015AD" w:rsidP="007015AD">
      <w:pPr>
        <w:numPr>
          <w:ilvl w:val="0"/>
          <w:numId w:val="64"/>
        </w:numPr>
        <w:spacing w:before="100" w:beforeAutospacing="1" w:after="100" w:afterAutospacing="1" w:line="245" w:lineRule="atLeast"/>
        <w:rPr>
          <w:rFonts w:ascii="Times New Roman" w:eastAsia="Times New Roman" w:hAnsi="Times New Roman"/>
          <w:sz w:val="24"/>
          <w:szCs w:val="24"/>
        </w:rPr>
      </w:pPr>
      <w:r w:rsidRPr="002A3575">
        <w:rPr>
          <w:rFonts w:ascii="Times New Roman" w:eastAsia="Times New Roman" w:hAnsi="Times New Roman"/>
          <w:sz w:val="24"/>
          <w:szCs w:val="24"/>
        </w:rPr>
        <w:t>«Моя книга».</w:t>
      </w:r>
    </w:p>
    <w:p w:rsidR="007015AD" w:rsidRPr="002A3575" w:rsidRDefault="007015AD" w:rsidP="007015AD">
      <w:pPr>
        <w:numPr>
          <w:ilvl w:val="0"/>
          <w:numId w:val="64"/>
        </w:numPr>
        <w:spacing w:before="100" w:beforeAutospacing="1" w:after="100" w:afterAutospacing="1" w:line="245" w:lineRule="atLeast"/>
        <w:rPr>
          <w:rFonts w:ascii="Times New Roman" w:eastAsia="Times New Roman" w:hAnsi="Times New Roman"/>
          <w:sz w:val="24"/>
          <w:szCs w:val="24"/>
        </w:rPr>
      </w:pPr>
      <w:r w:rsidRPr="002A3575">
        <w:rPr>
          <w:rFonts w:ascii="Times New Roman" w:eastAsia="Times New Roman" w:hAnsi="Times New Roman"/>
          <w:sz w:val="24"/>
          <w:szCs w:val="24"/>
        </w:rPr>
        <w:t>«Остров».</w:t>
      </w:r>
    </w:p>
    <w:p w:rsidR="00F2129E" w:rsidRDefault="00F2129E">
      <w:bookmarkStart w:id="2" w:name="_GoBack"/>
      <w:bookmarkEnd w:id="2"/>
    </w:p>
    <w:sectPr w:rsidR="00F212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1150E"/>
    <w:multiLevelType w:val="multilevel"/>
    <w:tmpl w:val="FFB0B5C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0C10799"/>
    <w:multiLevelType w:val="multilevel"/>
    <w:tmpl w:val="6A129C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143105F"/>
    <w:multiLevelType w:val="multilevel"/>
    <w:tmpl w:val="7C903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D076C4"/>
    <w:multiLevelType w:val="multilevel"/>
    <w:tmpl w:val="3FAAB8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CE4375C"/>
    <w:multiLevelType w:val="multilevel"/>
    <w:tmpl w:val="1AE8BC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D9135DB"/>
    <w:multiLevelType w:val="multilevel"/>
    <w:tmpl w:val="8FFC39C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nsid w:val="0EA91D1D"/>
    <w:multiLevelType w:val="multilevel"/>
    <w:tmpl w:val="4C50056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nsid w:val="0EDA6D0C"/>
    <w:multiLevelType w:val="multilevel"/>
    <w:tmpl w:val="8D9055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0040A5A"/>
    <w:multiLevelType w:val="multilevel"/>
    <w:tmpl w:val="C01EC2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0EC53F7"/>
    <w:multiLevelType w:val="multilevel"/>
    <w:tmpl w:val="DFCC41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514640D"/>
    <w:multiLevelType w:val="multilevel"/>
    <w:tmpl w:val="2C10C49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nsid w:val="173C0EC8"/>
    <w:multiLevelType w:val="multilevel"/>
    <w:tmpl w:val="6ED664D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nsid w:val="1A247B5E"/>
    <w:multiLevelType w:val="multilevel"/>
    <w:tmpl w:val="215C28D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nsid w:val="1D4815C8"/>
    <w:multiLevelType w:val="multilevel"/>
    <w:tmpl w:val="93E2D91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E1662D4"/>
    <w:multiLevelType w:val="multilevel"/>
    <w:tmpl w:val="37EA7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0384BBF"/>
    <w:multiLevelType w:val="multilevel"/>
    <w:tmpl w:val="61C42B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1601EC4"/>
    <w:multiLevelType w:val="multilevel"/>
    <w:tmpl w:val="043E3474"/>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2EE4099"/>
    <w:multiLevelType w:val="multilevel"/>
    <w:tmpl w:val="C05E4F3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4033958"/>
    <w:multiLevelType w:val="multilevel"/>
    <w:tmpl w:val="3AA8CBF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5B957A3"/>
    <w:multiLevelType w:val="multilevel"/>
    <w:tmpl w:val="7EAAD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98F1389"/>
    <w:multiLevelType w:val="multilevel"/>
    <w:tmpl w:val="4AD062F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nsid w:val="2A9F625D"/>
    <w:multiLevelType w:val="multilevel"/>
    <w:tmpl w:val="A7A63456"/>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AF35EAD"/>
    <w:multiLevelType w:val="multilevel"/>
    <w:tmpl w:val="CEDE9D7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nsid w:val="2CA15DA7"/>
    <w:multiLevelType w:val="multilevel"/>
    <w:tmpl w:val="537C2B0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nsid w:val="2E9B3C50"/>
    <w:multiLevelType w:val="multilevel"/>
    <w:tmpl w:val="26584CC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nsid w:val="31C0563B"/>
    <w:multiLevelType w:val="multilevel"/>
    <w:tmpl w:val="C428A8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4EC6E13"/>
    <w:multiLevelType w:val="multilevel"/>
    <w:tmpl w:val="5A3AD94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3D715195"/>
    <w:multiLevelType w:val="multilevel"/>
    <w:tmpl w:val="01F42E8C"/>
    <w:lvl w:ilvl="0">
      <w:start w:val="1"/>
      <w:numFmt w:val="decimal"/>
      <w:lvlText w:val="%1."/>
      <w:lvlJc w:val="left"/>
      <w:pPr>
        <w:tabs>
          <w:tab w:val="num" w:pos="720"/>
        </w:tabs>
        <w:ind w:left="720" w:hanging="360"/>
      </w:pPr>
    </w:lvl>
    <w:lvl w:ilvl="1">
      <w:start w:val="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0C1781B"/>
    <w:multiLevelType w:val="multilevel"/>
    <w:tmpl w:val="FA308B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13B2824"/>
    <w:multiLevelType w:val="multilevel"/>
    <w:tmpl w:val="325412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246332B"/>
    <w:multiLevelType w:val="multilevel"/>
    <w:tmpl w:val="59B00F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315422A"/>
    <w:multiLevelType w:val="multilevel"/>
    <w:tmpl w:val="1CEABEC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nsid w:val="44F93D2D"/>
    <w:multiLevelType w:val="multilevel"/>
    <w:tmpl w:val="4A120D6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nsid w:val="47FA0E0E"/>
    <w:multiLevelType w:val="multilevel"/>
    <w:tmpl w:val="DE6216D6"/>
    <w:lvl w:ilvl="0">
      <w:start w:val="1"/>
      <w:numFmt w:val="decimal"/>
      <w:lvlText w:val="%1."/>
      <w:lvlJc w:val="left"/>
      <w:pPr>
        <w:tabs>
          <w:tab w:val="num" w:pos="720"/>
        </w:tabs>
        <w:ind w:left="720" w:hanging="360"/>
      </w:pPr>
    </w:lvl>
    <w:lvl w:ilvl="1">
      <w:start w:val="6"/>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49BB6077"/>
    <w:multiLevelType w:val="multilevel"/>
    <w:tmpl w:val="167AA94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4A5A1BDB"/>
    <w:multiLevelType w:val="multilevel"/>
    <w:tmpl w:val="95C2DF4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nsid w:val="4B4C5E62"/>
    <w:multiLevelType w:val="multilevel"/>
    <w:tmpl w:val="30A6DF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4BFD5F72"/>
    <w:multiLevelType w:val="multilevel"/>
    <w:tmpl w:val="A11ACE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4E666302"/>
    <w:multiLevelType w:val="multilevel"/>
    <w:tmpl w:val="126C36D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nsid w:val="50C432C9"/>
    <w:multiLevelType w:val="multilevel"/>
    <w:tmpl w:val="F1922AA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53FC31EB"/>
    <w:multiLevelType w:val="multilevel"/>
    <w:tmpl w:val="6E16DA7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540803E4"/>
    <w:multiLevelType w:val="multilevel"/>
    <w:tmpl w:val="D7A68A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
    <w:nsid w:val="57BA562C"/>
    <w:multiLevelType w:val="multilevel"/>
    <w:tmpl w:val="4C48F48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nsid w:val="589B7947"/>
    <w:multiLevelType w:val="multilevel"/>
    <w:tmpl w:val="BFF49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5A3603F1"/>
    <w:multiLevelType w:val="multilevel"/>
    <w:tmpl w:val="CF1AA2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5C0041FF"/>
    <w:multiLevelType w:val="multilevel"/>
    <w:tmpl w:val="31AA8C0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5C7D5E6F"/>
    <w:multiLevelType w:val="multilevel"/>
    <w:tmpl w:val="3FAAD91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7">
    <w:nsid w:val="60491891"/>
    <w:multiLevelType w:val="multilevel"/>
    <w:tmpl w:val="70DC00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66505F5D"/>
    <w:multiLevelType w:val="multilevel"/>
    <w:tmpl w:val="68EA6A3C"/>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666B5DF2"/>
    <w:multiLevelType w:val="multilevel"/>
    <w:tmpl w:val="8C9259C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0">
    <w:nsid w:val="679F1244"/>
    <w:multiLevelType w:val="multilevel"/>
    <w:tmpl w:val="C28C1ED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1">
    <w:nsid w:val="6B185445"/>
    <w:multiLevelType w:val="multilevel"/>
    <w:tmpl w:val="5F0EF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6BB377CB"/>
    <w:multiLevelType w:val="multilevel"/>
    <w:tmpl w:val="CE5C55D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6C344F04"/>
    <w:multiLevelType w:val="multilevel"/>
    <w:tmpl w:val="468018C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4">
    <w:nsid w:val="6E4C35D3"/>
    <w:multiLevelType w:val="multilevel"/>
    <w:tmpl w:val="5EC2C9D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5">
    <w:nsid w:val="6F6724EF"/>
    <w:multiLevelType w:val="multilevel"/>
    <w:tmpl w:val="2E9C75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71FB7D6C"/>
    <w:multiLevelType w:val="multilevel"/>
    <w:tmpl w:val="F5928F60"/>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742871DA"/>
    <w:multiLevelType w:val="multilevel"/>
    <w:tmpl w:val="EC9492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785400B0"/>
    <w:multiLevelType w:val="multilevel"/>
    <w:tmpl w:val="3730AF5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7855316D"/>
    <w:multiLevelType w:val="multilevel"/>
    <w:tmpl w:val="CAF4A9DA"/>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78912811"/>
    <w:multiLevelType w:val="multilevel"/>
    <w:tmpl w:val="7A92C84E"/>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78A64D05"/>
    <w:multiLevelType w:val="multilevel"/>
    <w:tmpl w:val="FF1C8F3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79015F1A"/>
    <w:multiLevelType w:val="multilevel"/>
    <w:tmpl w:val="8334EC8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7933767A"/>
    <w:multiLevelType w:val="multilevel"/>
    <w:tmpl w:val="01EE6A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3"/>
  </w:num>
  <w:num w:numId="3">
    <w:abstractNumId w:val="19"/>
  </w:num>
  <w:num w:numId="4">
    <w:abstractNumId w:val="36"/>
  </w:num>
  <w:num w:numId="5">
    <w:abstractNumId w:val="48"/>
  </w:num>
  <w:num w:numId="6">
    <w:abstractNumId w:val="60"/>
  </w:num>
  <w:num w:numId="7">
    <w:abstractNumId w:val="56"/>
  </w:num>
  <w:num w:numId="8">
    <w:abstractNumId w:val="59"/>
  </w:num>
  <w:num w:numId="9">
    <w:abstractNumId w:val="33"/>
  </w:num>
  <w:num w:numId="10">
    <w:abstractNumId w:val="27"/>
  </w:num>
  <w:num w:numId="11">
    <w:abstractNumId w:val="8"/>
  </w:num>
  <w:num w:numId="12">
    <w:abstractNumId w:val="4"/>
  </w:num>
  <w:num w:numId="13">
    <w:abstractNumId w:val="21"/>
  </w:num>
  <w:num w:numId="14">
    <w:abstractNumId w:val="16"/>
  </w:num>
  <w:num w:numId="15">
    <w:abstractNumId w:val="51"/>
  </w:num>
  <w:num w:numId="16">
    <w:abstractNumId w:val="28"/>
  </w:num>
  <w:num w:numId="17">
    <w:abstractNumId w:val="30"/>
  </w:num>
  <w:num w:numId="18">
    <w:abstractNumId w:val="41"/>
  </w:num>
  <w:num w:numId="19">
    <w:abstractNumId w:val="7"/>
  </w:num>
  <w:num w:numId="20">
    <w:abstractNumId w:val="23"/>
  </w:num>
  <w:num w:numId="21">
    <w:abstractNumId w:val="57"/>
  </w:num>
  <w:num w:numId="22">
    <w:abstractNumId w:val="20"/>
  </w:num>
  <w:num w:numId="23">
    <w:abstractNumId w:val="9"/>
  </w:num>
  <w:num w:numId="24">
    <w:abstractNumId w:val="12"/>
  </w:num>
  <w:num w:numId="25">
    <w:abstractNumId w:val="17"/>
  </w:num>
  <w:num w:numId="26">
    <w:abstractNumId w:val="24"/>
  </w:num>
  <w:num w:numId="27">
    <w:abstractNumId w:val="34"/>
  </w:num>
  <w:num w:numId="28">
    <w:abstractNumId w:val="35"/>
  </w:num>
  <w:num w:numId="29">
    <w:abstractNumId w:val="26"/>
  </w:num>
  <w:num w:numId="30">
    <w:abstractNumId w:val="50"/>
  </w:num>
  <w:num w:numId="31">
    <w:abstractNumId w:val="39"/>
  </w:num>
  <w:num w:numId="32">
    <w:abstractNumId w:val="46"/>
  </w:num>
  <w:num w:numId="33">
    <w:abstractNumId w:val="18"/>
  </w:num>
  <w:num w:numId="34">
    <w:abstractNumId w:val="32"/>
  </w:num>
  <w:num w:numId="35">
    <w:abstractNumId w:val="62"/>
  </w:num>
  <w:num w:numId="36">
    <w:abstractNumId w:val="42"/>
  </w:num>
  <w:num w:numId="37">
    <w:abstractNumId w:val="14"/>
  </w:num>
  <w:num w:numId="38">
    <w:abstractNumId w:val="29"/>
  </w:num>
  <w:num w:numId="39">
    <w:abstractNumId w:val="37"/>
  </w:num>
  <w:num w:numId="40">
    <w:abstractNumId w:val="10"/>
  </w:num>
  <w:num w:numId="41">
    <w:abstractNumId w:val="47"/>
  </w:num>
  <w:num w:numId="42">
    <w:abstractNumId w:val="49"/>
  </w:num>
  <w:num w:numId="43">
    <w:abstractNumId w:val="52"/>
  </w:num>
  <w:num w:numId="44">
    <w:abstractNumId w:val="53"/>
  </w:num>
  <w:num w:numId="45">
    <w:abstractNumId w:val="1"/>
  </w:num>
  <w:num w:numId="46">
    <w:abstractNumId w:val="5"/>
  </w:num>
  <w:num w:numId="47">
    <w:abstractNumId w:val="58"/>
  </w:num>
  <w:num w:numId="48">
    <w:abstractNumId w:val="31"/>
  </w:num>
  <w:num w:numId="49">
    <w:abstractNumId w:val="40"/>
  </w:num>
  <w:num w:numId="50">
    <w:abstractNumId w:val="11"/>
  </w:num>
  <w:num w:numId="51">
    <w:abstractNumId w:val="45"/>
  </w:num>
  <w:num w:numId="52">
    <w:abstractNumId w:val="22"/>
  </w:num>
  <w:num w:numId="53">
    <w:abstractNumId w:val="0"/>
  </w:num>
  <w:num w:numId="54">
    <w:abstractNumId w:val="6"/>
  </w:num>
  <w:num w:numId="55">
    <w:abstractNumId w:val="61"/>
  </w:num>
  <w:num w:numId="56">
    <w:abstractNumId w:val="38"/>
  </w:num>
  <w:num w:numId="57">
    <w:abstractNumId w:val="13"/>
  </w:num>
  <w:num w:numId="58">
    <w:abstractNumId w:val="54"/>
  </w:num>
  <w:num w:numId="59">
    <w:abstractNumId w:val="44"/>
  </w:num>
  <w:num w:numId="60">
    <w:abstractNumId w:val="63"/>
  </w:num>
  <w:num w:numId="61">
    <w:abstractNumId w:val="55"/>
  </w:num>
  <w:num w:numId="62">
    <w:abstractNumId w:val="3"/>
  </w:num>
  <w:num w:numId="63">
    <w:abstractNumId w:val="25"/>
  </w:num>
  <w:num w:numId="64">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DD6"/>
    <w:rsid w:val="007015AD"/>
    <w:rsid w:val="0072117A"/>
    <w:rsid w:val="00AB1DD6"/>
    <w:rsid w:val="00F17B66"/>
    <w:rsid w:val="00F212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1A5D75-ACC5-419E-A93E-0C91D7DE3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15AD"/>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33</Pages>
  <Words>7648</Words>
  <Characters>43596</Characters>
  <Application>Microsoft Office Word</Application>
  <DocSecurity>0</DocSecurity>
  <Lines>363</Lines>
  <Paragraphs>102</Paragraphs>
  <ScaleCrop>false</ScaleCrop>
  <Company/>
  <LinksUpToDate>false</LinksUpToDate>
  <CharactersWithSpaces>51142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user-7</dc:creator>
  <cp:keywords/>
  <dc:description/>
  <cp:lastModifiedBy>user-7</cp:lastModifiedBy>
  <cp:revision>2</cp:revision>
  <dcterms:created xsi:type="dcterms:W3CDTF">2014-12-10T09:34:00Z</dcterms:created>
  <dcterms:modified xsi:type="dcterms:W3CDTF">2014-12-10T09:35:00Z</dcterms:modified>
</cp:coreProperties>
</file>